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520525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4E4C72">
        <w:rPr>
          <w:rFonts w:ascii="Times New Roman" w:hAnsi="Times New Roman"/>
          <w:b/>
          <w:sz w:val="28"/>
          <w:szCs w:val="28"/>
        </w:rPr>
        <w:t>Конд</w:t>
      </w:r>
      <w:r w:rsidR="00AE0653">
        <w:rPr>
          <w:rFonts w:ascii="Times New Roman" w:hAnsi="Times New Roman"/>
          <w:b/>
          <w:sz w:val="28"/>
          <w:szCs w:val="28"/>
        </w:rPr>
        <w:t xml:space="preserve">инского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2052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2052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2052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2052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</w:t>
      </w:r>
      <w:r w:rsidR="009B22CE">
        <w:rPr>
          <w:rFonts w:ascii="Times New Roman" w:hAnsi="Times New Roman"/>
          <w:sz w:val="28"/>
          <w:szCs w:val="28"/>
        </w:rPr>
        <w:t xml:space="preserve"> от 14 марта 2009 г. № 32- ФЗ «О</w:t>
      </w:r>
      <w:r w:rsidR="005519A6">
        <w:rPr>
          <w:rFonts w:ascii="Times New Roman" w:hAnsi="Times New Roman"/>
          <w:sz w:val="28"/>
          <w:szCs w:val="28"/>
        </w:rPr>
        <w:t xml:space="preserve">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2052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37E00" w:rsidRPr="00520525" w:rsidRDefault="0040017E" w:rsidP="00520525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таблицу 3 раздела 1.1.5. </w:t>
      </w:r>
      <w:r w:rsidR="00037E00">
        <w:rPr>
          <w:rFonts w:ascii="Times New Roman" w:hAnsi="Times New Roman" w:cs="Times New Roman"/>
          <w:sz w:val="28"/>
          <w:szCs w:val="28"/>
        </w:rPr>
        <w:t xml:space="preserve">главу 1 </w:t>
      </w:r>
      <w:r>
        <w:rPr>
          <w:rFonts w:ascii="Times New Roman" w:hAnsi="Times New Roman" w:cs="Times New Roman"/>
          <w:sz w:val="28"/>
          <w:szCs w:val="28"/>
        </w:rPr>
        <w:t>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</w:t>
      </w:r>
      <w:r w:rsidR="00D50520" w:rsidRPr="00D50520">
        <w:rPr>
          <w:rFonts w:ascii="Times New Roman" w:eastAsia="Times New Roman" w:hAnsi="Times New Roman" w:cs="Times New Roman"/>
          <w:sz w:val="28"/>
          <w:szCs w:val="28"/>
        </w:rPr>
        <w:t>защитные полосы лесов, расположенные вдоль железнодорожных путей и автодорог общего пользования, находящихся в собственности субъектов РФ</w:t>
      </w:r>
      <w:r>
        <w:rPr>
          <w:rFonts w:ascii="Times New Roman" w:hAnsi="Times New Roman" w:cs="Times New Roman"/>
          <w:sz w:val="28"/>
          <w:szCs w:val="28"/>
        </w:rPr>
        <w:t>)</w:t>
      </w:r>
      <w:r w:rsidR="00D50520">
        <w:rPr>
          <w:rFonts w:ascii="Times New Roman" w:hAnsi="Times New Roman" w:cs="Times New Roman"/>
          <w:sz w:val="28"/>
          <w:szCs w:val="28"/>
        </w:rPr>
        <w:t xml:space="preserve"> и эксплуатационных</w:t>
      </w:r>
      <w:r w:rsidR="00037E00">
        <w:rPr>
          <w:rFonts w:ascii="Times New Roman" w:hAnsi="Times New Roman" w:cs="Times New Roman"/>
          <w:sz w:val="28"/>
          <w:szCs w:val="28"/>
        </w:rPr>
        <w:t xml:space="preserve"> лесов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Изменить номера кварталов или их части по </w:t>
      </w:r>
      <w:proofErr w:type="spellStart"/>
      <w:r w:rsidR="004E732D">
        <w:rPr>
          <w:rFonts w:ascii="Times New Roman" w:hAnsi="Times New Roman" w:cs="Times New Roman"/>
          <w:sz w:val="28"/>
          <w:szCs w:val="28"/>
        </w:rPr>
        <w:t>Кондинскому</w:t>
      </w:r>
      <w:proofErr w:type="spellEnd"/>
      <w:r w:rsidR="004E7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32D">
        <w:rPr>
          <w:rFonts w:ascii="Times New Roman" w:hAnsi="Times New Roman" w:cs="Times New Roman"/>
          <w:sz w:val="28"/>
          <w:szCs w:val="28"/>
        </w:rPr>
        <w:t>Сантыринскому</w:t>
      </w:r>
      <w:proofErr w:type="spellEnd"/>
      <w:r w:rsidR="004E732D">
        <w:rPr>
          <w:rFonts w:ascii="Times New Roman" w:hAnsi="Times New Roman" w:cs="Times New Roman"/>
          <w:sz w:val="28"/>
          <w:szCs w:val="28"/>
        </w:rPr>
        <w:t xml:space="preserve"> </w:t>
      </w:r>
      <w:r w:rsidR="00D5052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50520">
        <w:rPr>
          <w:rFonts w:ascii="Times New Roman" w:hAnsi="Times New Roman" w:cs="Times New Roman"/>
          <w:sz w:val="28"/>
          <w:szCs w:val="28"/>
        </w:rPr>
        <w:t>Исингинскому</w:t>
      </w:r>
      <w:proofErr w:type="spellEnd"/>
      <w:r w:rsidR="00D50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4E732D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лесничеств</w:t>
      </w:r>
      <w:r w:rsidR="004E732D">
        <w:rPr>
          <w:rFonts w:ascii="Times New Roman" w:hAnsi="Times New Roman" w:cs="Times New Roman"/>
          <w:sz w:val="28"/>
          <w:szCs w:val="28"/>
        </w:rPr>
        <w:t>ам</w:t>
      </w:r>
      <w:r w:rsidR="00037E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представить</w:t>
      </w:r>
      <w:r w:rsidR="000D48AB">
        <w:rPr>
          <w:rFonts w:ascii="Times New Roman" w:hAnsi="Times New Roman" w:cs="Times New Roman"/>
          <w:sz w:val="28"/>
          <w:szCs w:val="28"/>
        </w:rPr>
        <w:t xml:space="preserve"> таблицу</w:t>
      </w:r>
      <w:r w:rsidR="00925C4B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в следующем виде:</w:t>
      </w:r>
    </w:p>
    <w:p w:rsidR="00037E00" w:rsidRDefault="00037E00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037E00" w:rsidRDefault="00037E00" w:rsidP="00037E00">
      <w:pPr>
        <w:pStyle w:val="a3"/>
        <w:ind w:lef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065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985"/>
        <w:gridCol w:w="2552"/>
        <w:gridCol w:w="1134"/>
        <w:gridCol w:w="1700"/>
      </w:tblGrid>
      <w:tr w:rsidR="0040017E" w:rsidRPr="004E732D" w:rsidTr="00520525">
        <w:trPr>
          <w:trHeight w:val="349"/>
          <w:tblHeader/>
        </w:trPr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Целевое назначение</w:t>
            </w:r>
          </w:p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лесов</w:t>
            </w:r>
          </w:p>
        </w:tc>
        <w:tc>
          <w:tcPr>
            <w:tcW w:w="1985" w:type="dxa"/>
            <w:vAlign w:val="center"/>
          </w:tcPr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Участковое</w:t>
            </w:r>
          </w:p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лесничество</w:t>
            </w:r>
          </w:p>
        </w:tc>
        <w:tc>
          <w:tcPr>
            <w:tcW w:w="2552" w:type="dxa"/>
            <w:vAlign w:val="center"/>
          </w:tcPr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Номера кварталов</w:t>
            </w:r>
          </w:p>
          <w:p w:rsidR="0040017E" w:rsidRPr="00506FBE" w:rsidRDefault="0040017E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или их частей</w:t>
            </w:r>
          </w:p>
        </w:tc>
        <w:tc>
          <w:tcPr>
            <w:tcW w:w="1134" w:type="dxa"/>
            <w:vAlign w:val="center"/>
          </w:tcPr>
          <w:p w:rsidR="0040017E" w:rsidRPr="00506FBE" w:rsidRDefault="0040017E" w:rsidP="004E732D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 xml:space="preserve">Площадь, </w:t>
            </w:r>
          </w:p>
          <w:p w:rsidR="0040017E" w:rsidRPr="00506FBE" w:rsidRDefault="0040017E" w:rsidP="004E732D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га</w:t>
            </w:r>
          </w:p>
        </w:tc>
        <w:tc>
          <w:tcPr>
            <w:tcW w:w="1700" w:type="dxa"/>
            <w:vAlign w:val="center"/>
          </w:tcPr>
          <w:p w:rsidR="0040017E" w:rsidRPr="004E732D" w:rsidRDefault="0040017E" w:rsidP="004E732D">
            <w:pPr>
              <w:spacing w:line="240" w:lineRule="atLeast"/>
              <w:ind w:righ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4E732D" w:rsidRPr="004E732D" w:rsidTr="00520525">
        <w:trPr>
          <w:trHeight w:val="29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Всего лесов: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706 858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520525">
        <w:trPr>
          <w:trHeight w:val="24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Защитные леса,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06FBE">
              <w:rPr>
                <w:rFonts w:ascii="Times New Roman" w:eastAsia="Times New Roman" w:hAnsi="Times New Roman" w:cs="Times New Roman"/>
                <w:lang w:val="en-US"/>
              </w:rPr>
              <w:t>26876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ст.10 ЛК РФ</w:t>
            </w:r>
          </w:p>
        </w:tc>
      </w:tr>
      <w:tr w:rsidR="004E732D" w:rsidRPr="004E732D" w:rsidTr="00C312EC">
        <w:trPr>
          <w:trHeight w:val="178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520525">
        <w:trPr>
          <w:trHeight w:val="43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 xml:space="preserve">1. </w:t>
            </w:r>
            <w:proofErr w:type="gramStart"/>
            <w:r w:rsidRPr="00506FBE">
              <w:rPr>
                <w:rFonts w:ascii="Times New Roman" w:eastAsia="Times New Roman" w:hAnsi="Times New Roman" w:cs="Times New Roman"/>
              </w:rPr>
              <w:t>Леса</w:t>
            </w:r>
            <w:proofErr w:type="gramEnd"/>
            <w:r w:rsidRPr="00506FBE">
              <w:rPr>
                <w:rFonts w:ascii="Times New Roman" w:eastAsia="Times New Roman" w:hAnsi="Times New Roman" w:cs="Times New Roman"/>
              </w:rPr>
              <w:t xml:space="preserve"> выполняющие функции защиты природных и иных </w:t>
            </w:r>
            <w:r w:rsidRPr="00506FBE">
              <w:rPr>
                <w:rFonts w:ascii="Times New Roman" w:eastAsia="Times New Roman" w:hAnsi="Times New Roman" w:cs="Times New Roman"/>
              </w:rPr>
              <w:lastRenderedPageBreak/>
              <w:t>объектов</w:t>
            </w:r>
            <w:r w:rsidRPr="00506FBE">
              <w:rPr>
                <w:rFonts w:ascii="Times New Roman" w:hAnsi="Times New Roman" w:cs="Times New Roman"/>
              </w:rPr>
              <w:t xml:space="preserve"> </w:t>
            </w:r>
            <w:r w:rsidRPr="00506FBE">
              <w:rPr>
                <w:rFonts w:ascii="Times New Roman" w:eastAsia="Times New Roman" w:hAnsi="Times New Roman" w:cs="Times New Roman"/>
              </w:rPr>
              <w:t>всего;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2242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ст.102 ЛК РФ, Приказ 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Рослесхоза от 20.03.2008 г.</w:t>
            </w:r>
          </w:p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№ 84</w:t>
            </w:r>
          </w:p>
        </w:tc>
      </w:tr>
      <w:tr w:rsidR="004E732D" w:rsidRPr="004E732D" w:rsidTr="00C312EC">
        <w:trPr>
          <w:trHeight w:val="7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lastRenderedPageBreak/>
              <w:t>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4E732D" w:rsidRPr="004E732D" w:rsidTr="00520525">
        <w:trPr>
          <w:trHeight w:val="43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а) защитные полосы лесов, расположенные вдоль железнодорожных путей и автодорог общего пользования, находящихся в собственности субъектов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2242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</w:t>
            </w: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732D" w:rsidRPr="004E732D" w:rsidTr="00520525">
        <w:trPr>
          <w:trHeight w:val="17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520525">
        <w:trPr>
          <w:trHeight w:val="50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- защитные полосы вдоль автодорог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FBE">
              <w:rPr>
                <w:rFonts w:ascii="Times New Roman" w:eastAsia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139, 154, 157, 175, ч.177, 192, 215, 238, 327</w:t>
            </w:r>
            <w:r w:rsidRPr="00506FBE">
              <w:rPr>
                <w:rFonts w:ascii="Times New Roman" w:hAnsi="Times New Roman" w:cs="Times New Roman"/>
              </w:rPr>
              <w:t>ч</w:t>
            </w:r>
            <w:r w:rsidRPr="00506FBE">
              <w:rPr>
                <w:rFonts w:ascii="Times New Roman" w:eastAsia="Times New Roman" w:hAnsi="Times New Roman" w:cs="Times New Roman"/>
              </w:rPr>
              <w:t>, 348,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2242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</w:tr>
      <w:tr w:rsidR="004E732D" w:rsidRPr="004E732D" w:rsidTr="00520525">
        <w:trPr>
          <w:trHeight w:val="1432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3</w:t>
            </w:r>
            <w:r w:rsidRPr="00506FBE">
              <w:rPr>
                <w:rFonts w:ascii="Times New Roman" w:hAnsi="Times New Roman" w:cs="Times New Roman"/>
              </w:rPr>
              <w:t>.</w:t>
            </w:r>
            <w:r w:rsidRPr="00506FBE">
              <w:rPr>
                <w:rFonts w:ascii="Times New Roman" w:eastAsia="Times New Roman" w:hAnsi="Times New Roman" w:cs="Times New Roman"/>
              </w:rPr>
              <w:t xml:space="preserve"> Эксплуатационные леса</w:t>
            </w: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3</w:t>
            </w:r>
            <w:r w:rsidRPr="00506FBE">
              <w:rPr>
                <w:rFonts w:ascii="Times New Roman" w:hAnsi="Times New Roman" w:cs="Times New Roman"/>
              </w:rPr>
              <w:t>.</w:t>
            </w:r>
            <w:r w:rsidRPr="00506FBE">
              <w:rPr>
                <w:rFonts w:ascii="Times New Roman" w:eastAsia="Times New Roman" w:hAnsi="Times New Roman" w:cs="Times New Roman"/>
              </w:rPr>
              <w:t xml:space="preserve"> Эксплуатационные леса</w:t>
            </w:r>
          </w:p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FBE">
              <w:rPr>
                <w:rFonts w:ascii="Times New Roman" w:eastAsia="Times New Roman" w:hAnsi="Times New Roman" w:cs="Times New Roman"/>
              </w:rPr>
              <w:lastRenderedPageBreak/>
              <w:t>Кондинское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C312EC">
              <w:rPr>
                <w:rFonts w:ascii="Times New Roman" w:eastAsia="Times New Roman" w:hAnsi="Times New Roman" w:cs="Times New Roman"/>
                <w:sz w:val="20"/>
                <w:szCs w:val="20"/>
              </w:rPr>
              <w:t>2-5, 7-12, 17, 18, 20-26, 31, 32, 35-40, 43-49, 52-57, 60-66, 69-74, 78-85, 88-91, 94-99, 108, 117-120, 130, 132-138, 140-153, 155, 156, 158-173, 178-191, 193, 194, 201-214, 216-221, 223-237, 240, 242-292, 294-299, 301-303, 309, 313-316, 319-321, 328, 331-333, 335, 337-342, 344-347, 353-355, 357-360, 362-371, 373-379, 381, 382, 14ч, 16ч, 33ч, 34ч, 41ч, 42ч, 50ч, 51ч, 58ч, 59ч, 67ч, 68ч, 75ч</w:t>
            </w:r>
            <w:proofErr w:type="gramEnd"/>
            <w:r w:rsidRPr="00C312EC">
              <w:rPr>
                <w:rFonts w:ascii="Times New Roman" w:eastAsia="Times New Roman" w:hAnsi="Times New Roman" w:cs="Times New Roman"/>
                <w:sz w:val="20"/>
                <w:szCs w:val="20"/>
              </w:rPr>
              <w:t>, 76ч, 77ч, 86ч, 87ч, 92ч, 93ч, 100ч-107ч, 109ч-116ч, 121ч-129ч, 131ч, 174ч</w:t>
            </w:r>
            <w:r w:rsidRPr="00C312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312EC">
              <w:rPr>
                <w:rFonts w:ascii="Times New Roman" w:eastAsia="Times New Roman" w:hAnsi="Times New Roman" w:cs="Times New Roman"/>
                <w:sz w:val="20"/>
                <w:szCs w:val="20"/>
              </w:rPr>
              <w:t>176ч, 195ч-200ч, 222ч, 239ч, 241ч, 293ч, 300ч, 304ч, 305ч-308ч, 310-312ч, 317ч, 318ч, 322ч-327ч, 329ч, 330ч, 334ч, 336ч, 343ч, 349ч-352ч, 356ч, 361ч, 372ч, 383ч</w:t>
            </w:r>
            <w:r w:rsidRPr="00506FBE">
              <w:rPr>
                <w:rFonts w:ascii="Times New Roman" w:eastAsia="Times New Roman" w:hAnsi="Times New Roman" w:cs="Times New Roman"/>
              </w:rPr>
              <w:t xml:space="preserve">-387ч.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292734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ст. 10</w:t>
            </w:r>
          </w:p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E732D">
              <w:rPr>
                <w:rFonts w:ascii="Times New Roman" w:eastAsia="Times New Roman" w:hAnsi="Times New Roman" w:cs="Times New Roman"/>
                <w:sz w:val="24"/>
                <w:szCs w:val="24"/>
              </w:rPr>
              <w:t>ЛК РФ</w:t>
            </w:r>
          </w:p>
        </w:tc>
      </w:tr>
      <w:tr w:rsidR="004E732D" w:rsidRPr="004E732D" w:rsidTr="00520525">
        <w:trPr>
          <w:trHeight w:val="221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FBE">
              <w:rPr>
                <w:rFonts w:ascii="Times New Roman" w:eastAsia="Times New Roman" w:hAnsi="Times New Roman" w:cs="Times New Roman"/>
                <w:caps/>
              </w:rPr>
              <w:t>с</w:t>
            </w:r>
            <w:r w:rsidRPr="00506FBE">
              <w:rPr>
                <w:rFonts w:ascii="Times New Roman" w:eastAsia="Times New Roman" w:hAnsi="Times New Roman" w:cs="Times New Roman"/>
              </w:rPr>
              <w:t>антыринское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3-8, 10-85, 87-98, 100-111, 113-121, 124-128, 131-135, 137-146, 149-169, 172-178, 180-195, 198-207, 209-222, 225-233, 236-246, 248-253, 260-271, 1ч, 2ч, 9ч, 99ч, 112ч, 1</w:t>
            </w:r>
            <w:r w:rsidRPr="00506FBE">
              <w:rPr>
                <w:rFonts w:ascii="Times New Roman" w:hAnsi="Times New Roman" w:cs="Times New Roman"/>
              </w:rPr>
              <w:t>22ч, 123ч, 129ч, 130ч,136ч, 137</w:t>
            </w:r>
            <w:r w:rsidRPr="00506FBE">
              <w:rPr>
                <w:rFonts w:ascii="Times New Roman" w:eastAsia="Times New Roman" w:hAnsi="Times New Roman" w:cs="Times New Roman"/>
              </w:rPr>
              <w:t>, 148ч, 170ч, 171ч, 179ч, 196ч, 197ч, 208ч, 223ч, 224ч, 234ч, 235ч, 247ч, 254ч-259ч.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212465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32D" w:rsidRPr="004E732D" w:rsidTr="00520525">
        <w:trPr>
          <w:trHeight w:val="66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FBE">
              <w:rPr>
                <w:rFonts w:ascii="Times New Roman" w:eastAsia="Times New Roman" w:hAnsi="Times New Roman" w:cs="Times New Roman"/>
                <w:caps/>
              </w:rPr>
              <w:t>и</w:t>
            </w:r>
            <w:r w:rsidRPr="00506FBE">
              <w:rPr>
                <w:rFonts w:ascii="Times New Roman" w:eastAsia="Times New Roman" w:hAnsi="Times New Roman" w:cs="Times New Roman"/>
              </w:rPr>
              <w:t>сингинское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732D" w:rsidRPr="00506FBE" w:rsidRDefault="004E732D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3-58, 61-75, 78-84, 89-101, 104-118, 122-225, 59ч, 60ч, 76ч, 77ч</w:t>
            </w:r>
            <w:r w:rsidRPr="00506FBE">
              <w:rPr>
                <w:rFonts w:ascii="Times New Roman" w:hAnsi="Times New Roman" w:cs="Times New Roman"/>
              </w:rPr>
              <w:t>, 85ч</w:t>
            </w:r>
            <w:r w:rsidRPr="00506FBE">
              <w:rPr>
                <w:rFonts w:ascii="Times New Roman" w:eastAsia="Times New Roman" w:hAnsi="Times New Roman" w:cs="Times New Roman"/>
              </w:rPr>
              <w:t>-88ч, 102ч, 103ч, 119ч-121ч.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D" w:rsidRPr="00506FBE" w:rsidRDefault="004E732D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732D" w:rsidRPr="00506FBE" w:rsidRDefault="004E732D" w:rsidP="004E732D">
            <w:pPr>
              <w:spacing w:line="21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06FBE">
              <w:rPr>
                <w:rFonts w:ascii="Times New Roman" w:eastAsia="Times New Roman" w:hAnsi="Times New Roman" w:cs="Times New Roman"/>
              </w:rPr>
              <w:t>174783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32D" w:rsidRPr="004E732D" w:rsidRDefault="004E732D" w:rsidP="004E732D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17A" w:rsidRDefault="00D6517A" w:rsidP="004001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40017E" w:rsidRDefault="00A27348" w:rsidP="00C312EC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дополнение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37E00">
        <w:rPr>
          <w:rFonts w:ascii="Times New Roman" w:hAnsi="Times New Roman" w:cs="Times New Roman"/>
          <w:sz w:val="28"/>
          <w:szCs w:val="28"/>
        </w:rPr>
        <w:t xml:space="preserve">главы 1 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40017E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40017E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40017E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40017E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D50520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D50520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D50520" w:rsidRDefault="008033C4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Витим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Конда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Джидота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Мальта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Багурикта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Каменистая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Невика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Монгой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Кунка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Дагаши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Куликан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Саксыкен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Полушутиха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Полушутиха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Курлутка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Н-Бильчир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Урса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Дышикта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Хурета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Урта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Сухусан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Догаши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Орлова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Тальша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Хулурша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Тала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Хушида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Байса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р. Саган-гол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proofErr w:type="gram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Аршан-Тала</w:t>
            </w:r>
            <w:proofErr w:type="spellEnd"/>
            <w:proofErr w:type="gram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Ушмукан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Ара-Нур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0520" w:rsidRPr="00D50520" w:rsidTr="00F464F9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52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50520">
              <w:rPr>
                <w:rFonts w:ascii="Times New Roman" w:hAnsi="Times New Roman" w:cs="Times New Roman"/>
                <w:sz w:val="24"/>
                <w:szCs w:val="24"/>
              </w:rPr>
              <w:t>Куликан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20" w:rsidRPr="00D50520" w:rsidRDefault="00D50520" w:rsidP="00D50520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D5052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F464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0520" w:rsidRPr="00D50520" w:rsidRDefault="00D50520" w:rsidP="00D505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B38" w:rsidRPr="00C312EC" w:rsidRDefault="00A27348" w:rsidP="00C312EC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8672D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Республики Бурятия от</w:t>
      </w:r>
      <w:r w:rsidR="00220B38">
        <w:rPr>
          <w:rFonts w:ascii="Times New Roman" w:hAnsi="Times New Roman" w:cs="Times New Roman"/>
          <w:sz w:val="28"/>
          <w:szCs w:val="28"/>
        </w:rPr>
        <w:t xml:space="preserve"> </w:t>
      </w:r>
      <w:r w:rsidR="0088672D">
        <w:rPr>
          <w:rFonts w:ascii="Times New Roman" w:hAnsi="Times New Roman" w:cs="Times New Roman"/>
          <w:sz w:val="28"/>
          <w:szCs w:val="28"/>
        </w:rPr>
        <w:t>19.10.2009 г. №392 прекращена деятельность государственного природного биологического заказника регионального значения «</w:t>
      </w:r>
      <w:proofErr w:type="spellStart"/>
      <w:r w:rsidR="0088672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8672D">
        <w:rPr>
          <w:rFonts w:ascii="Times New Roman" w:hAnsi="Times New Roman" w:cs="Times New Roman"/>
          <w:sz w:val="28"/>
          <w:szCs w:val="28"/>
        </w:rPr>
        <w:t>»</w:t>
      </w:r>
      <w:r w:rsidR="00220B38">
        <w:rPr>
          <w:rFonts w:ascii="Times New Roman" w:hAnsi="Times New Roman" w:cs="Times New Roman"/>
          <w:sz w:val="28"/>
          <w:szCs w:val="28"/>
        </w:rPr>
        <w:t xml:space="preserve"> и образован государственный природный биологический заказник регионального значения «</w:t>
      </w:r>
      <w:proofErr w:type="spellStart"/>
      <w:r w:rsidR="00220B38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220B38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="008D3514">
        <w:rPr>
          <w:rFonts w:ascii="Times New Roman" w:hAnsi="Times New Roman" w:cs="Times New Roman"/>
          <w:sz w:val="28"/>
          <w:szCs w:val="28"/>
        </w:rPr>
        <w:t xml:space="preserve"> раздел 1.1.7. главы 1</w:t>
      </w:r>
      <w:r w:rsidR="00220B38">
        <w:rPr>
          <w:rFonts w:ascii="Times New Roman" w:hAnsi="Times New Roman" w:cs="Times New Roman"/>
          <w:sz w:val="28"/>
          <w:szCs w:val="28"/>
        </w:rPr>
        <w:t xml:space="preserve"> «Характеристика имеющихся особо охраняемых природных территорий и объектов, планов по их организации, развитию экологических сетей, сохранению </w:t>
      </w:r>
      <w:proofErr w:type="spellStart"/>
      <w:r w:rsidR="00220B38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="00220B38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  <w:r w:rsidR="00C312EC">
        <w:rPr>
          <w:rFonts w:ascii="Times New Roman" w:hAnsi="Times New Roman" w:cs="Times New Roman"/>
          <w:sz w:val="28"/>
          <w:szCs w:val="28"/>
        </w:rPr>
        <w:t xml:space="preserve"> </w:t>
      </w:r>
      <w:r w:rsidR="00220B38" w:rsidRPr="00C312EC">
        <w:rPr>
          <w:rFonts w:ascii="Times New Roman" w:hAnsi="Times New Roman" w:cs="Times New Roman"/>
          <w:sz w:val="28"/>
          <w:szCs w:val="28"/>
        </w:rPr>
        <w:t>«</w:t>
      </w:r>
      <w:r w:rsidR="00220B38" w:rsidRPr="00C312EC">
        <w:rPr>
          <w:rFonts w:ascii="Times New Roman" w:eastAsia="Times New Roman" w:hAnsi="Times New Roman" w:cs="Times New Roman"/>
          <w:sz w:val="28"/>
          <w:szCs w:val="28"/>
        </w:rPr>
        <w:t>На территории лесничества действует государственный природный биологический заказник регионального значения «</w:t>
      </w:r>
      <w:proofErr w:type="spellStart"/>
      <w:r w:rsidR="00220B38" w:rsidRPr="00C312EC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C312EC">
        <w:rPr>
          <w:rFonts w:ascii="Times New Roman" w:eastAsia="Times New Roman" w:hAnsi="Times New Roman" w:cs="Times New Roman"/>
          <w:sz w:val="28"/>
          <w:szCs w:val="28"/>
        </w:rPr>
        <w:t>» (далее – заказник), созданный П</w:t>
      </w:r>
      <w:r w:rsidR="00220B38" w:rsidRPr="00C312EC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Республики Бурятия от 19.10.2009 г. № 392, без перевода в категорию земель особо охраняемых природных территорий, то есть без изъятия земельных участков у их собственников.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Нормативно- правовая основа функционирования: </w:t>
      </w:r>
      <w:proofErr w:type="gramStart"/>
      <w:r w:rsidRPr="00220B38">
        <w:rPr>
          <w:rFonts w:ascii="Times New Roman" w:eastAsia="Times New Roman" w:hAnsi="Times New Roman" w:cs="Times New Roman"/>
          <w:sz w:val="28"/>
          <w:szCs w:val="28"/>
        </w:rPr>
        <w:t>Федеральный закон от 14.03.1995 г. № 33-ФЗ «Об особо охраняемых природных территориях»; Закон Республики Бурятия «Об особо охраняемых природных территориях Республики Бурятия» от 29.12.2005 г. № 1438; Положение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br/>
        <w:t>о государственном природном биологическом заказнике регионального значения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Еравнинского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района Республики Бурятия и описание его границ, утвержденные Постановлением Правительства Р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 xml:space="preserve">еспублики 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>урятия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от 19.10.2009 г. № 392 (далее – Положение о заказнике) Приложение </w:t>
      </w:r>
      <w:r w:rsidR="00105FA6">
        <w:rPr>
          <w:rFonts w:ascii="Times New Roman" w:hAnsi="Times New Roman" w:cs="Times New Roman"/>
          <w:sz w:val="28"/>
          <w:szCs w:val="28"/>
        </w:rPr>
        <w:t>23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Заказник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расположен в границах Кондинского лесничества и занимает кварталы Кондинского участкового лесничества: 13, 14, 27-33, 43-50, 60-67, 78-86, 94-102, 108-116.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Цель деятельности проектируемого заказника – сохранение и воспроизводство ценных в хозяйственном, научном, культурном отношении объектов животного мира, в том числе редких и исчезающих видов животных, поддержание экологического равновесия природных комплексов.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0B38">
        <w:rPr>
          <w:rFonts w:ascii="Times New Roman" w:eastAsia="Times New Roman" w:hAnsi="Times New Roman" w:cs="Times New Roman"/>
          <w:sz w:val="28"/>
          <w:szCs w:val="28"/>
        </w:rPr>
        <w:t>Основные объекты охраны (виды животных): изюбрь, косуля, лось, кабан, кабарга, рысь, лисица, колонок, горностай, белка, заяц-беляк, глухарь, тетерев, рябчик.</w:t>
      </w:r>
      <w:proofErr w:type="gramEnd"/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Ведомственная принадлежность: Функционирование, охрану и администрирование деятельности проектируемого заказника обеспечивает государственное учреждение «Природопользование и охрана окружающей среды Республики Бурятия» (ГУ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Бурприрода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:rsidR="00220B38" w:rsidRPr="00220B38" w:rsidRDefault="00220B38" w:rsidP="00220B38">
      <w:pPr>
        <w:pStyle w:val="a3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На территории заказника проводятся только рубки ухода, санитарно-оздоровительные мероприятия и прочие рубки. Сплошные рубки допускаются в рамках санитарно-оздоровительных мероприятий в случае, предусмотренном п.4 ст.17 ЛК РФ, при согласовании с администрацией заказника.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Осуществление всех видов использования лесов на территории заказника производится в соответствии с Положением о заказнике.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Параметры размещения биотехнических, рекреационных и хозяйственных объектов на территории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отражены в таблице 6.</w:t>
      </w:r>
    </w:p>
    <w:p w:rsidR="00220B38" w:rsidRPr="00C312EC" w:rsidRDefault="00220B38" w:rsidP="00C312E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312EC">
        <w:rPr>
          <w:rFonts w:ascii="Times New Roman" w:eastAsia="Times New Roman" w:hAnsi="Times New Roman" w:cs="Times New Roman"/>
          <w:sz w:val="28"/>
          <w:szCs w:val="28"/>
        </w:rPr>
        <w:t>Таблица 6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B38" w:rsidRPr="00220B38" w:rsidRDefault="00220B38" w:rsidP="00220B38">
      <w:pPr>
        <w:pStyle w:val="a3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Параметры размещения биотехнических, рекреационных и хозяйственных объектов на территории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3" w:type="dxa"/>
        <w:jc w:val="center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5"/>
        <w:gridCol w:w="3200"/>
        <w:gridCol w:w="3018"/>
      </w:tblGrid>
      <w:tr w:rsidR="00220B38" w:rsidRPr="00220B38" w:rsidTr="00C312EC">
        <w:trPr>
          <w:trHeight w:val="507"/>
          <w:jc w:val="center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 использования</w:t>
            </w:r>
          </w:p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(применение объекта)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 w:right="3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Ежегодный допустимый объем, шт.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, №</w:t>
            </w:r>
          </w:p>
        </w:tc>
      </w:tr>
      <w:tr w:rsidR="00220B38" w:rsidRPr="00220B38" w:rsidTr="00C312EC">
        <w:trPr>
          <w:trHeight w:val="437"/>
          <w:jc w:val="center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Инспекторский дом-кордон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27,33,47,67,84,102,113</w:t>
            </w:r>
          </w:p>
        </w:tc>
      </w:tr>
      <w:tr w:rsidR="00220B38" w:rsidRPr="00220B38" w:rsidTr="00C312EC">
        <w:trPr>
          <w:trHeight w:val="541"/>
          <w:jc w:val="center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Подкормочные площадки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49,82,98,101,116</w:t>
            </w:r>
          </w:p>
        </w:tc>
      </w:tr>
      <w:tr w:rsidR="00220B38" w:rsidRPr="00220B38" w:rsidTr="00C312EC">
        <w:trPr>
          <w:trHeight w:val="437"/>
          <w:jc w:val="center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Солонцы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38" w:rsidRPr="00C312EC" w:rsidRDefault="00220B38" w:rsidP="00220B38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2EC">
              <w:rPr>
                <w:rFonts w:ascii="Times New Roman" w:eastAsia="Times New Roman" w:hAnsi="Times New Roman" w:cs="Times New Roman"/>
                <w:sz w:val="24"/>
                <w:szCs w:val="24"/>
              </w:rPr>
              <w:t>27,32,84,85,102,111,112</w:t>
            </w:r>
          </w:p>
        </w:tc>
      </w:tr>
    </w:tbl>
    <w:p w:rsidR="00220B38" w:rsidRPr="00220B38" w:rsidRDefault="00220B38" w:rsidP="00220B38">
      <w:pPr>
        <w:pStyle w:val="a3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B38" w:rsidRPr="00220B38" w:rsidRDefault="00220B38" w:rsidP="00C312EC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B38">
        <w:rPr>
          <w:rFonts w:ascii="Times New Roman" w:eastAsia="Times New Roman" w:hAnsi="Times New Roman" w:cs="Times New Roman"/>
          <w:sz w:val="28"/>
          <w:szCs w:val="28"/>
        </w:rPr>
        <w:t>Участок леса вокруг биотехнической точки (солонец, подкормочная площадка) не затрагива</w:t>
      </w:r>
      <w:r w:rsidR="00A2734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тся прочими рубками и рубками ухода в радиусе 100м.</w:t>
      </w:r>
    </w:p>
    <w:p w:rsidR="00220B38" w:rsidRPr="00220B38" w:rsidRDefault="00220B38" w:rsidP="00C312EC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0B38">
        <w:rPr>
          <w:rFonts w:ascii="Times New Roman" w:eastAsia="Times New Roman" w:hAnsi="Times New Roman" w:cs="Times New Roman"/>
          <w:sz w:val="28"/>
          <w:szCs w:val="28"/>
        </w:rPr>
        <w:t>Местоположение заказника «</w:t>
      </w:r>
      <w:proofErr w:type="spellStart"/>
      <w:r w:rsidRPr="00220B38">
        <w:rPr>
          <w:rFonts w:ascii="Times New Roman" w:eastAsia="Times New Roman" w:hAnsi="Times New Roman" w:cs="Times New Roman"/>
          <w:sz w:val="28"/>
          <w:szCs w:val="28"/>
        </w:rPr>
        <w:t>Кондо-Витимский</w:t>
      </w:r>
      <w:proofErr w:type="spellEnd"/>
      <w:r w:rsidRPr="00220B38">
        <w:rPr>
          <w:rFonts w:ascii="Times New Roman" w:eastAsia="Times New Roman" w:hAnsi="Times New Roman" w:cs="Times New Roman"/>
          <w:sz w:val="28"/>
          <w:szCs w:val="28"/>
        </w:rPr>
        <w:t>» представлено на карте-схеме</w:t>
      </w:r>
      <w:proofErr w:type="gramStart"/>
      <w:r w:rsidRPr="00220B3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20B38" w:rsidRDefault="00220B38" w:rsidP="00220B38">
      <w:pPr>
        <w:pStyle w:val="a3"/>
        <w:ind w:left="1077"/>
        <w:jc w:val="both"/>
        <w:rPr>
          <w:rFonts w:ascii="Times New Roman" w:hAnsi="Times New Roman" w:cs="Times New Roman"/>
          <w:sz w:val="28"/>
          <w:szCs w:val="28"/>
        </w:rPr>
      </w:pPr>
    </w:p>
    <w:p w:rsidR="008D3514" w:rsidRDefault="00A27348" w:rsidP="00C312EC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D3514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Республики Бурятия от 19.10.2009 г. №392 прекращена деятельность государственного природного биологического заказника регионального значения «</w:t>
      </w:r>
      <w:proofErr w:type="spellStart"/>
      <w:r w:rsidR="008D351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3514">
        <w:rPr>
          <w:rFonts w:ascii="Times New Roman" w:hAnsi="Times New Roman" w:cs="Times New Roman"/>
          <w:sz w:val="28"/>
          <w:szCs w:val="28"/>
        </w:rPr>
        <w:t>» и образован государственный природный биологический заказник регионального значения «</w:t>
      </w:r>
      <w:proofErr w:type="spellStart"/>
      <w:r w:rsidR="008D351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ондо-Витимский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В связи с этим, </w:t>
      </w:r>
      <w:r w:rsidR="008D3514">
        <w:rPr>
          <w:rFonts w:ascii="Times New Roman" w:hAnsi="Times New Roman" w:cs="Times New Roman"/>
          <w:sz w:val="28"/>
          <w:szCs w:val="28"/>
        </w:rPr>
        <w:t>исключить из текста раздела 1.2. главы 1 «Виды разрешенного использования лесов на территории лесничества» слово «проектируемого».</w:t>
      </w:r>
    </w:p>
    <w:p w:rsidR="008D3514" w:rsidRDefault="008D3514" w:rsidP="008D351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20B38" w:rsidRDefault="00105FA6" w:rsidP="00C312EC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добавить приложение №23 </w:t>
      </w:r>
      <w:r w:rsidR="007F25D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Бурятия от 19.10.2009 г. №392 «Об </w:t>
      </w:r>
      <w:r w:rsidR="007F25DC">
        <w:rPr>
          <w:rFonts w:ascii="Times New Roman" w:hAnsi="Times New Roman" w:cs="Times New Roman"/>
          <w:sz w:val="28"/>
          <w:szCs w:val="28"/>
        </w:rPr>
        <w:t>образовании государственного природного биологического заказника регионального значения «</w:t>
      </w:r>
      <w:proofErr w:type="spellStart"/>
      <w:r w:rsidR="007F25DC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7F25DC">
        <w:rPr>
          <w:rFonts w:ascii="Times New Roman" w:hAnsi="Times New Roman" w:cs="Times New Roman"/>
          <w:sz w:val="28"/>
          <w:szCs w:val="28"/>
        </w:rPr>
        <w:t>»».</w:t>
      </w:r>
    </w:p>
    <w:p w:rsidR="007F25DC" w:rsidRDefault="007F25DC" w:rsidP="007F25D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D2BD2" w:rsidRDefault="00FD2BD2" w:rsidP="00C312EC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037E00">
        <w:rPr>
          <w:rFonts w:ascii="Times New Roman" w:hAnsi="Times New Roman" w:cs="Times New Roman"/>
          <w:sz w:val="28"/>
          <w:szCs w:val="28"/>
        </w:rPr>
        <w:t>таблицу 6 раздела 1.2.  главы 1</w:t>
      </w:r>
      <w:r>
        <w:rPr>
          <w:rFonts w:ascii="Times New Roman" w:hAnsi="Times New Roman" w:cs="Times New Roman"/>
          <w:sz w:val="28"/>
          <w:szCs w:val="28"/>
        </w:rPr>
        <w:t xml:space="preserve"> в части видов разрешенного использования лесов  </w:t>
      </w:r>
      <w:r w:rsidRPr="00245AF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Выращивание лесных плодовых, ягодных, декоративных растений, лекарственных растений</w:t>
      </w:r>
      <w:r w:rsidRPr="00245AF6">
        <w:rPr>
          <w:rFonts w:ascii="Times New Roman" w:hAnsi="Times New Roman" w:cs="Times New Roman"/>
          <w:sz w:val="28"/>
          <w:szCs w:val="28"/>
        </w:rPr>
        <w:t>»</w:t>
      </w:r>
      <w:r w:rsidR="00A2734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«Выполнение работ по геологическому изучению недр, разработка местор</w:t>
      </w:r>
      <w:r w:rsidR="00A27348">
        <w:rPr>
          <w:rFonts w:ascii="Times New Roman" w:hAnsi="Times New Roman" w:cs="Times New Roman"/>
          <w:sz w:val="28"/>
          <w:szCs w:val="28"/>
        </w:rPr>
        <w:t>ождений полезных ископаемых»;</w:t>
      </w:r>
      <w:r w:rsidR="009C5550">
        <w:rPr>
          <w:rFonts w:ascii="Times New Roman" w:hAnsi="Times New Roman" w:cs="Times New Roman"/>
          <w:sz w:val="28"/>
          <w:szCs w:val="28"/>
        </w:rPr>
        <w:t xml:space="preserve"> в перечень кварталов заказника «</w:t>
      </w:r>
      <w:proofErr w:type="spellStart"/>
      <w:r w:rsidR="009C5550">
        <w:rPr>
          <w:rFonts w:ascii="Times New Roman" w:hAnsi="Times New Roman" w:cs="Times New Roman"/>
          <w:sz w:val="28"/>
          <w:szCs w:val="28"/>
        </w:rPr>
        <w:t>Кондо-Витимский</w:t>
      </w:r>
      <w:proofErr w:type="spellEnd"/>
      <w:r w:rsidR="009C5550">
        <w:rPr>
          <w:rFonts w:ascii="Times New Roman" w:hAnsi="Times New Roman" w:cs="Times New Roman"/>
          <w:sz w:val="28"/>
          <w:szCs w:val="28"/>
        </w:rPr>
        <w:t>».</w:t>
      </w:r>
      <w:r w:rsidR="00037E00">
        <w:rPr>
          <w:rFonts w:ascii="Times New Roman" w:hAnsi="Times New Roman" w:cs="Times New Roman"/>
          <w:sz w:val="28"/>
          <w:szCs w:val="28"/>
        </w:rPr>
        <w:t xml:space="preserve"> </w:t>
      </w:r>
      <w:r w:rsidR="009C5550">
        <w:rPr>
          <w:rFonts w:ascii="Times New Roman" w:hAnsi="Times New Roman" w:cs="Times New Roman"/>
          <w:sz w:val="28"/>
          <w:szCs w:val="28"/>
        </w:rPr>
        <w:t>Т</w:t>
      </w:r>
      <w:r w:rsidR="00037E00">
        <w:rPr>
          <w:rFonts w:ascii="Times New Roman" w:hAnsi="Times New Roman" w:cs="Times New Roman"/>
          <w:sz w:val="28"/>
          <w:szCs w:val="28"/>
        </w:rPr>
        <w:t>аблицу 6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037E00" w:rsidRDefault="00037E00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2A7CA9" w:rsidRDefault="002A7CA9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1466">
        <w:rPr>
          <w:rFonts w:ascii="Times New Roman" w:hAnsi="Times New Roman" w:cs="Times New Roman"/>
          <w:sz w:val="28"/>
          <w:szCs w:val="28"/>
        </w:rPr>
        <w:t>Виды разрешенного использования лесов с распределением по кварталам</w:t>
      </w:r>
    </w:p>
    <w:p w:rsidR="009D1466" w:rsidRDefault="009D1466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12EC" w:rsidRDefault="00C312EC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12EC" w:rsidRDefault="00C312EC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12EC" w:rsidRDefault="00C312EC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12EC" w:rsidRPr="009D1466" w:rsidRDefault="00C312EC" w:rsidP="002A7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Layout w:type="fixed"/>
        <w:tblLook w:val="0000"/>
      </w:tblPr>
      <w:tblGrid>
        <w:gridCol w:w="2946"/>
        <w:gridCol w:w="2016"/>
        <w:gridCol w:w="3969"/>
        <w:gridCol w:w="1276"/>
      </w:tblGrid>
      <w:tr w:rsidR="002A7CA9" w:rsidRPr="002A7CA9" w:rsidTr="00C312EC">
        <w:trPr>
          <w:trHeight w:val="990"/>
          <w:tblHeader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lastRenderedPageBreak/>
              <w:t>Виды разрешенного использования лесов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Наименование участкового лесничества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Перечень кварталов или их частей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Площадь,</w:t>
            </w:r>
            <w:r w:rsidRPr="00287F20">
              <w:rPr>
                <w:rFonts w:ascii="Times New Roman" w:hAnsi="Times New Roman" w:cs="Times New Roman"/>
              </w:rPr>
              <w:br/>
            </w:r>
            <w:proofErr w:type="gramStart"/>
            <w:r w:rsidRPr="00287F20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</w:tr>
      <w:tr w:rsidR="002A7CA9" w:rsidRPr="002A7CA9" w:rsidTr="00C312EC">
        <w:trPr>
          <w:trHeight w:val="300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Заготовка древесины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1-387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311226</w:t>
            </w:r>
          </w:p>
        </w:tc>
      </w:tr>
      <w:tr w:rsidR="002A7CA9" w:rsidRPr="002A7CA9" w:rsidTr="00C312EC">
        <w:trPr>
          <w:trHeight w:val="256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 том числе заказник «</w:t>
            </w:r>
            <w:proofErr w:type="spellStart"/>
            <w:r w:rsidRPr="00287F20">
              <w:rPr>
                <w:rFonts w:ascii="Times New Roman" w:hAnsi="Times New Roman" w:cs="Times New Roman"/>
              </w:rPr>
              <w:t>Кондо-Витимский</w:t>
            </w:r>
            <w:proofErr w:type="spellEnd"/>
            <w:r w:rsidRPr="00287F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9D146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 xml:space="preserve">13, </w:t>
            </w:r>
            <w:r w:rsidR="009D1466" w:rsidRPr="00287F20">
              <w:rPr>
                <w:rFonts w:ascii="Times New Roman" w:hAnsi="Times New Roman" w:cs="Times New Roman"/>
              </w:rPr>
              <w:t xml:space="preserve">14, </w:t>
            </w:r>
            <w:r w:rsidRPr="00287F20">
              <w:rPr>
                <w:rFonts w:ascii="Times New Roman" w:hAnsi="Times New Roman" w:cs="Times New Roman"/>
              </w:rPr>
              <w:t>27-3</w:t>
            </w:r>
            <w:r w:rsidR="009D1466" w:rsidRPr="00287F20">
              <w:rPr>
                <w:rFonts w:ascii="Times New Roman" w:hAnsi="Times New Roman" w:cs="Times New Roman"/>
              </w:rPr>
              <w:t>3</w:t>
            </w:r>
            <w:r w:rsidRPr="00287F20">
              <w:rPr>
                <w:rFonts w:ascii="Times New Roman" w:hAnsi="Times New Roman" w:cs="Times New Roman"/>
              </w:rPr>
              <w:t>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43-</w:t>
            </w:r>
            <w:r w:rsidR="009D1466" w:rsidRPr="00287F20">
              <w:rPr>
                <w:rFonts w:ascii="Times New Roman" w:hAnsi="Times New Roman" w:cs="Times New Roman"/>
              </w:rPr>
              <w:t>50</w:t>
            </w:r>
            <w:r w:rsidRPr="00287F20">
              <w:rPr>
                <w:rFonts w:ascii="Times New Roman" w:hAnsi="Times New Roman" w:cs="Times New Roman"/>
              </w:rPr>
              <w:t>, 60-6</w:t>
            </w:r>
            <w:r w:rsidR="009D1466" w:rsidRPr="00287F20">
              <w:rPr>
                <w:rFonts w:ascii="Times New Roman" w:hAnsi="Times New Roman" w:cs="Times New Roman"/>
              </w:rPr>
              <w:t>7</w:t>
            </w:r>
            <w:r w:rsidRPr="00287F20">
              <w:rPr>
                <w:rFonts w:ascii="Times New Roman" w:hAnsi="Times New Roman" w:cs="Times New Roman"/>
              </w:rPr>
              <w:t>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78-86, 94-102, 108-116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40856</w:t>
            </w:r>
          </w:p>
        </w:tc>
      </w:tr>
      <w:tr w:rsidR="002A7CA9" w:rsidRPr="002A7CA9" w:rsidTr="00C312EC">
        <w:trPr>
          <w:trHeight w:val="325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9C555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1-271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 xml:space="preserve"> 217 559</w:t>
            </w:r>
          </w:p>
        </w:tc>
      </w:tr>
      <w:tr w:rsidR="002A7CA9" w:rsidRPr="002A7CA9" w:rsidTr="00C312EC">
        <w:trPr>
          <w:trHeight w:val="300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1-225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178 073</w:t>
            </w:r>
          </w:p>
        </w:tc>
      </w:tr>
      <w:tr w:rsidR="002A7CA9" w:rsidRPr="002A7CA9" w:rsidTr="00C312EC">
        <w:trPr>
          <w:trHeight w:val="201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706 858</w:t>
            </w:r>
          </w:p>
        </w:tc>
      </w:tr>
      <w:tr w:rsidR="002A7CA9" w:rsidRPr="002A7CA9" w:rsidTr="00287F20">
        <w:trPr>
          <w:trHeight w:val="24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Заготовка живицы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- </w:t>
            </w:r>
          </w:p>
        </w:tc>
      </w:tr>
      <w:tr w:rsidR="002A7CA9" w:rsidRPr="002A7CA9" w:rsidTr="00C312EC">
        <w:trPr>
          <w:trHeight w:val="223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 xml:space="preserve">Заготовка и сбор </w:t>
            </w:r>
            <w:proofErr w:type="spellStart"/>
            <w:r w:rsidRPr="00287F20">
              <w:rPr>
                <w:rFonts w:ascii="Times New Roman" w:hAnsi="Times New Roman" w:cs="Times New Roman"/>
              </w:rPr>
              <w:t>недревесных</w:t>
            </w:r>
            <w:proofErr w:type="spellEnd"/>
            <w:r w:rsidRPr="00287F20">
              <w:rPr>
                <w:rFonts w:ascii="Times New Roman" w:hAnsi="Times New Roman" w:cs="Times New Roman"/>
              </w:rPr>
              <w:t xml:space="preserve"> лесных ресурсов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174; 304-307; 348;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347.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</w:t>
            </w:r>
          </w:p>
        </w:tc>
      </w:tr>
      <w:tr w:rsidR="002A7CA9" w:rsidRPr="002A7CA9" w:rsidTr="00C312EC">
        <w:trPr>
          <w:trHeight w:val="110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36-43.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</w:t>
            </w:r>
          </w:p>
        </w:tc>
      </w:tr>
      <w:tr w:rsidR="002A7CA9" w:rsidRPr="002A7CA9" w:rsidTr="00C312EC">
        <w:trPr>
          <w:trHeight w:val="147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126-130.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</w:t>
            </w:r>
          </w:p>
        </w:tc>
      </w:tr>
      <w:tr w:rsidR="002A7CA9" w:rsidRPr="002A7CA9" w:rsidTr="00C312EC">
        <w:trPr>
          <w:trHeight w:val="70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3</w:t>
            </w:r>
          </w:p>
        </w:tc>
      </w:tr>
      <w:tr w:rsidR="002A7CA9" w:rsidRPr="002A7CA9" w:rsidTr="00C312EC">
        <w:trPr>
          <w:trHeight w:val="274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53-58;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60-62;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21-27.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100</w:t>
            </w:r>
          </w:p>
        </w:tc>
      </w:tr>
      <w:tr w:rsidR="002A7CA9" w:rsidRPr="002A7CA9" w:rsidTr="00C312EC">
        <w:trPr>
          <w:trHeight w:val="194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180,181,172,199,128.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105</w:t>
            </w:r>
          </w:p>
        </w:tc>
      </w:tr>
      <w:tr w:rsidR="002A7CA9" w:rsidRPr="002A7CA9" w:rsidTr="00C312EC">
        <w:trPr>
          <w:trHeight w:val="226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143-147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110</w:t>
            </w:r>
          </w:p>
        </w:tc>
      </w:tr>
      <w:tr w:rsidR="002A7CA9" w:rsidRPr="002A7CA9" w:rsidTr="00C312EC">
        <w:trPr>
          <w:trHeight w:val="234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315</w:t>
            </w:r>
          </w:p>
        </w:tc>
      </w:tr>
      <w:tr w:rsidR="002A7CA9" w:rsidRPr="002A7CA9" w:rsidTr="00C312EC">
        <w:trPr>
          <w:trHeight w:val="318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 xml:space="preserve">Ведение </w:t>
            </w:r>
          </w:p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охотничьего хозяйства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1-12,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15-26,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34-42,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51-59, 68-77,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87-93,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103-107,</w:t>
            </w:r>
            <w:r w:rsidR="008D3514" w:rsidRPr="00287F20">
              <w:rPr>
                <w:rFonts w:ascii="Times New Roman" w:hAnsi="Times New Roman" w:cs="Times New Roman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117-387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270370</w:t>
            </w:r>
          </w:p>
        </w:tc>
      </w:tr>
      <w:tr w:rsidR="002A7CA9" w:rsidRPr="002A7CA9" w:rsidTr="00C312EC">
        <w:trPr>
          <w:trHeight w:val="495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7F20">
              <w:rPr>
                <w:rFonts w:ascii="Times New Roman" w:hAnsi="Times New Roman" w:cs="Times New Roman"/>
              </w:rPr>
              <w:t>1 – 98, 101 – 122, 137 – 155, 159 - 178, 188 - 207, 216 – 234, 240 -271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7F20">
              <w:rPr>
                <w:rFonts w:ascii="Times New Roman" w:hAnsi="Times New Roman" w:cs="Times New Roman"/>
              </w:rPr>
              <w:t>217 559</w:t>
            </w:r>
          </w:p>
        </w:tc>
      </w:tr>
      <w:tr w:rsidR="002A7CA9" w:rsidRPr="002A7CA9" w:rsidTr="00C312EC">
        <w:trPr>
          <w:trHeight w:val="330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1 - 225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178 073</w:t>
            </w:r>
          </w:p>
        </w:tc>
      </w:tr>
      <w:tr w:rsidR="002A7CA9" w:rsidRPr="002A7CA9" w:rsidTr="00C312EC">
        <w:trPr>
          <w:trHeight w:val="238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666002</w:t>
            </w:r>
          </w:p>
        </w:tc>
      </w:tr>
      <w:tr w:rsidR="002A7CA9" w:rsidRPr="002A7CA9" w:rsidTr="00C312EC">
        <w:trPr>
          <w:trHeight w:val="445"/>
        </w:trPr>
        <w:tc>
          <w:tcPr>
            <w:tcW w:w="294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Ведение</w:t>
            </w:r>
            <w:r w:rsidRPr="00287F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сельского</w:t>
            </w:r>
            <w:r w:rsidRPr="00287F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14" w:rsidRPr="00287F20" w:rsidRDefault="002A7CA9" w:rsidP="00287F20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67,76,77, 103,117,118,122-125,129,</w:t>
            </w:r>
          </w:p>
          <w:p w:rsidR="008D3514" w:rsidRPr="00287F20" w:rsidRDefault="002A7CA9" w:rsidP="008D351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130,132-134,140,142, 144-147, 149, 150,152,153, 155,160,162-70,172,173,178,</w:t>
            </w:r>
            <w:r w:rsidRPr="00287F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87F20">
              <w:rPr>
                <w:rFonts w:ascii="Times New Roman" w:hAnsi="Times New Roman" w:cs="Times New Roman"/>
              </w:rPr>
              <w:t xml:space="preserve">181, </w:t>
            </w:r>
            <w:r w:rsidRPr="00287F20">
              <w:rPr>
                <w:rFonts w:ascii="Times New Roman" w:hAnsi="Times New Roman" w:cs="Times New Roman"/>
              </w:rPr>
              <w:t>184,186,194,195,197-200, 202,203,</w:t>
            </w:r>
          </w:p>
          <w:p w:rsidR="002A7CA9" w:rsidRPr="00287F20" w:rsidRDefault="002A7CA9" w:rsidP="008D351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205,206,208,216,217,220,221,223,230-233,235-237,239,253,255-58,260,262,264-267,269-272,281,282,296,297,300-305,322,329,343,346,383.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6654</w:t>
            </w:r>
          </w:p>
        </w:tc>
      </w:tr>
      <w:tr w:rsidR="002A7CA9" w:rsidRPr="002A7CA9" w:rsidTr="00C312EC">
        <w:trPr>
          <w:trHeight w:val="969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 том числе заказни</w:t>
            </w:r>
            <w:proofErr w:type="gramStart"/>
            <w:r w:rsidRPr="00287F20">
              <w:rPr>
                <w:rFonts w:ascii="Times New Roman" w:hAnsi="Times New Roman" w:cs="Times New Roman"/>
              </w:rPr>
              <w:t>к«</w:t>
            </w:r>
            <w:proofErr w:type="spellStart"/>
            <w:proofErr w:type="gramEnd"/>
            <w:r w:rsidRPr="00287F20">
              <w:rPr>
                <w:rFonts w:ascii="Times New Roman" w:hAnsi="Times New Roman" w:cs="Times New Roman"/>
              </w:rPr>
              <w:t>Кондо-Витимский</w:t>
            </w:r>
            <w:proofErr w:type="spellEnd"/>
            <w:r w:rsidRPr="00287F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64,66, 82-86,100-102,113,114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9733</w:t>
            </w:r>
          </w:p>
        </w:tc>
      </w:tr>
      <w:tr w:rsidR="002A7CA9" w:rsidRPr="002A7CA9" w:rsidTr="00287F20">
        <w:trPr>
          <w:trHeight w:val="535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514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1-3,10-12,14,17,18,20-27,31,35-38,40-44,50-62,65-76,81-85,87-98,100,102-123,126-128,132-134,137-139,141-154,161,162,164-173,177,178,180-185,191,195-197,199,201-203,205-207,</w:t>
            </w:r>
          </w:p>
          <w:p w:rsidR="008D3514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211,212,215-217,219-225,227,229,</w:t>
            </w:r>
          </w:p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232,240,241,246-250,256-262,269,270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29238</w:t>
            </w:r>
          </w:p>
        </w:tc>
      </w:tr>
    </w:tbl>
    <w:p w:rsidR="00287F20" w:rsidRDefault="00287F20"/>
    <w:tbl>
      <w:tblPr>
        <w:tblW w:w="10207" w:type="dxa"/>
        <w:tblInd w:w="-318" w:type="dxa"/>
        <w:tblLayout w:type="fixed"/>
        <w:tblLook w:val="0000"/>
      </w:tblPr>
      <w:tblGrid>
        <w:gridCol w:w="2946"/>
        <w:gridCol w:w="2016"/>
        <w:gridCol w:w="3969"/>
        <w:gridCol w:w="1276"/>
      </w:tblGrid>
      <w:tr w:rsidR="002A7CA9" w:rsidRPr="002A7CA9" w:rsidTr="00287F20">
        <w:trPr>
          <w:trHeight w:val="1611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87F20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lastRenderedPageBreak/>
              <w:t>Ведение</w:t>
            </w:r>
            <w:r w:rsidRPr="00287F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сельского</w:t>
            </w:r>
            <w:r w:rsidRPr="00287F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87F20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1,3-5,9,10,12,19,20,22,23-52,59-64,67,73-77,81-96,98,99,101-103,106-109,115,117,119-126,128-131,134-136,138-156,158,159,162-171,173-176, 179-183,185-194,196-198,201-207,209,211,212,216-218,220,221,223.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41289</w:t>
            </w:r>
          </w:p>
        </w:tc>
      </w:tr>
      <w:tr w:rsidR="002A7CA9" w:rsidRPr="002A7CA9" w:rsidTr="00287F20">
        <w:trPr>
          <w:trHeight w:val="354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86914</w:t>
            </w:r>
          </w:p>
        </w:tc>
      </w:tr>
      <w:tr w:rsidR="002A7CA9" w:rsidRPr="002A7CA9" w:rsidTr="00287F20">
        <w:trPr>
          <w:trHeight w:val="273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73, 74, 75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CA9" w:rsidRPr="002A7CA9" w:rsidTr="00C312EC">
        <w:trPr>
          <w:trHeight w:val="278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568</w:t>
            </w:r>
          </w:p>
        </w:tc>
      </w:tr>
      <w:tr w:rsidR="002A7CA9" w:rsidRPr="002A7CA9" w:rsidTr="00C312EC">
        <w:trPr>
          <w:trHeight w:val="218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2 900</w:t>
            </w:r>
          </w:p>
        </w:tc>
      </w:tr>
      <w:tr w:rsidR="002A7CA9" w:rsidRPr="002A7CA9" w:rsidTr="00C312EC">
        <w:trPr>
          <w:trHeight w:val="550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Осуществление рекреационной деятельности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7F20">
              <w:rPr>
                <w:rFonts w:ascii="Times New Roman" w:hAnsi="Times New Roman" w:cs="Times New Roman"/>
              </w:rPr>
              <w:t>1-387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311226</w:t>
            </w:r>
          </w:p>
        </w:tc>
      </w:tr>
      <w:tr w:rsidR="002A7CA9" w:rsidRPr="002A7CA9" w:rsidTr="00C312EC">
        <w:trPr>
          <w:trHeight w:val="667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 том числе заказни</w:t>
            </w:r>
            <w:proofErr w:type="gramStart"/>
            <w:r w:rsidRPr="00287F20">
              <w:rPr>
                <w:rFonts w:ascii="Times New Roman" w:hAnsi="Times New Roman" w:cs="Times New Roman"/>
              </w:rPr>
              <w:t>к«</w:t>
            </w:r>
            <w:proofErr w:type="spellStart"/>
            <w:proofErr w:type="gramEnd"/>
            <w:r w:rsidRPr="00287F20">
              <w:rPr>
                <w:rFonts w:ascii="Times New Roman" w:hAnsi="Times New Roman" w:cs="Times New Roman"/>
              </w:rPr>
              <w:t>Кондо-Витимский</w:t>
            </w:r>
            <w:proofErr w:type="spellEnd"/>
            <w:r w:rsidRPr="00287F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9C555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 xml:space="preserve">13, </w:t>
            </w:r>
            <w:r w:rsidR="009C5550" w:rsidRPr="00287F20">
              <w:rPr>
                <w:rFonts w:ascii="Times New Roman" w:hAnsi="Times New Roman" w:cs="Times New Roman"/>
              </w:rPr>
              <w:t xml:space="preserve">14, </w:t>
            </w:r>
            <w:r w:rsidRPr="00287F20">
              <w:rPr>
                <w:rFonts w:ascii="Times New Roman" w:hAnsi="Times New Roman" w:cs="Times New Roman"/>
              </w:rPr>
              <w:t>27-3</w:t>
            </w:r>
            <w:r w:rsidR="009C5550" w:rsidRPr="00287F20">
              <w:rPr>
                <w:rFonts w:ascii="Times New Roman" w:hAnsi="Times New Roman" w:cs="Times New Roman"/>
              </w:rPr>
              <w:t>3</w:t>
            </w:r>
            <w:r w:rsidRPr="00287F20">
              <w:rPr>
                <w:rFonts w:ascii="Times New Roman" w:hAnsi="Times New Roman" w:cs="Times New Roman"/>
              </w:rPr>
              <w:t>,43-</w:t>
            </w:r>
            <w:r w:rsidR="009C5550" w:rsidRPr="00287F20">
              <w:rPr>
                <w:rFonts w:ascii="Times New Roman" w:hAnsi="Times New Roman" w:cs="Times New Roman"/>
              </w:rPr>
              <w:t>50</w:t>
            </w:r>
            <w:r w:rsidRPr="00287F20">
              <w:rPr>
                <w:rFonts w:ascii="Times New Roman" w:hAnsi="Times New Roman" w:cs="Times New Roman"/>
              </w:rPr>
              <w:t>, 60-6</w:t>
            </w:r>
            <w:r w:rsidR="009C5550" w:rsidRPr="00287F20">
              <w:rPr>
                <w:rFonts w:ascii="Times New Roman" w:hAnsi="Times New Roman" w:cs="Times New Roman"/>
              </w:rPr>
              <w:t>7</w:t>
            </w:r>
            <w:r w:rsidRPr="00287F20">
              <w:rPr>
                <w:rFonts w:ascii="Times New Roman" w:hAnsi="Times New Roman" w:cs="Times New Roman"/>
              </w:rPr>
              <w:t>,78-86, 94-102, 108-116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40856</w:t>
            </w:r>
          </w:p>
        </w:tc>
      </w:tr>
      <w:tr w:rsidR="002A7CA9" w:rsidRPr="002A7CA9" w:rsidTr="00C312EC">
        <w:trPr>
          <w:trHeight w:val="465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1 - 271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217 559</w:t>
            </w:r>
          </w:p>
        </w:tc>
      </w:tr>
      <w:tr w:rsidR="002A7CA9" w:rsidRPr="002A7CA9" w:rsidTr="00C312EC">
        <w:trPr>
          <w:trHeight w:val="116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1 - 225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178 073</w:t>
            </w:r>
          </w:p>
        </w:tc>
      </w:tr>
      <w:tr w:rsidR="002A7CA9" w:rsidRPr="002A7CA9" w:rsidTr="00C312EC">
        <w:trPr>
          <w:trHeight w:val="330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706 858</w:t>
            </w:r>
          </w:p>
        </w:tc>
      </w:tr>
      <w:tr w:rsidR="002A7CA9" w:rsidRPr="002A7CA9" w:rsidTr="00C312EC">
        <w:trPr>
          <w:trHeight w:val="621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Создание лесных плантаций и их эксплуатация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-</w:t>
            </w:r>
          </w:p>
        </w:tc>
      </w:tr>
      <w:tr w:rsidR="002A7CA9" w:rsidRPr="002A7CA9" w:rsidTr="00C312EC">
        <w:trPr>
          <w:trHeight w:val="33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CA9" w:rsidRPr="002A7CA9" w:rsidTr="00C312EC">
        <w:trPr>
          <w:trHeight w:val="330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F464F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F464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– 12, 14, 15 - 26, 33-42, 50-59, 67-77, 87- 93, 103-107, 117-387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F464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272 198</w:t>
            </w:r>
          </w:p>
        </w:tc>
      </w:tr>
      <w:tr w:rsidR="002A7CA9" w:rsidRPr="002A7CA9" w:rsidTr="00C312EC">
        <w:trPr>
          <w:trHeight w:val="594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– 98, 101 – 122, 137 – 155, 159 - 178, 188 - 207, 216 – 234, 240 -271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217 559</w:t>
            </w:r>
          </w:p>
        </w:tc>
      </w:tr>
      <w:tr w:rsidR="002A7CA9" w:rsidRPr="002A7CA9" w:rsidTr="00C312EC">
        <w:trPr>
          <w:trHeight w:val="290"/>
        </w:trPr>
        <w:tc>
          <w:tcPr>
            <w:tcW w:w="294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Исингинское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1 - 225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178 073</w:t>
            </w:r>
          </w:p>
        </w:tc>
      </w:tr>
      <w:tr w:rsidR="002A7CA9" w:rsidRPr="002A7CA9" w:rsidTr="00C312EC">
        <w:trPr>
          <w:trHeight w:val="245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667 830</w:t>
            </w:r>
          </w:p>
        </w:tc>
      </w:tr>
      <w:tr w:rsidR="002A7CA9" w:rsidRPr="002A7CA9" w:rsidTr="00A53BD1">
        <w:trPr>
          <w:trHeight w:val="181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Кондинское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Строительство ЛЭП: 138, 153, 155, 173, 174, 176, 191, 213, 214, 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96</w:t>
            </w:r>
          </w:p>
        </w:tc>
      </w:tr>
      <w:tr w:rsidR="002A7CA9" w:rsidRPr="002A7CA9" w:rsidTr="00C312EC">
        <w:trPr>
          <w:trHeight w:val="562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7F20">
              <w:rPr>
                <w:rFonts w:ascii="Times New Roman" w:hAnsi="Times New Roman" w:cs="Times New Roman"/>
              </w:rPr>
              <w:t>Сантыринское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Эксплуатация ЛЭП: 310, 328, 326, 327, 347, 360, 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70,5</w:t>
            </w:r>
          </w:p>
        </w:tc>
      </w:tr>
      <w:tr w:rsidR="002A7CA9" w:rsidRPr="002A7CA9" w:rsidTr="00C312EC">
        <w:trPr>
          <w:trHeight w:val="739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Эксплуатация дороги: 138, 153, 155, 173, 174, 176, 191, 213, 214, 236, 310, 328, 326, 327, 347, 360, 371, 291, 292, 303, 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234</w:t>
            </w:r>
          </w:p>
        </w:tc>
      </w:tr>
      <w:tr w:rsidR="002A7CA9" w:rsidRPr="002A7CA9" w:rsidTr="00C312EC">
        <w:trPr>
          <w:trHeight w:val="839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Эксплуатация ЛЭП:160, 161, 189, 190, 218, 219, 244, 245, 246, 258, 259, 260, 268, 269, 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136,5</w:t>
            </w:r>
          </w:p>
        </w:tc>
      </w:tr>
      <w:tr w:rsidR="002A7CA9" w:rsidRPr="002A7CA9" w:rsidTr="00C312EC">
        <w:trPr>
          <w:trHeight w:val="398"/>
        </w:trPr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A9" w:rsidRPr="00287F20" w:rsidRDefault="002A7CA9" w:rsidP="002A7CA9">
            <w:pPr>
              <w:spacing w:line="216" w:lineRule="auto"/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537</w:t>
            </w:r>
          </w:p>
        </w:tc>
      </w:tr>
      <w:tr w:rsidR="002A7CA9" w:rsidRPr="002A7CA9" w:rsidTr="00C312EC">
        <w:trPr>
          <w:trHeight w:val="604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lastRenderedPageBreak/>
              <w:t>Переработка древесины и иных лесных ресурсов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-</w:t>
            </w:r>
          </w:p>
        </w:tc>
      </w:tr>
      <w:tr w:rsidR="002A7CA9" w:rsidRPr="002A7CA9" w:rsidTr="00C312EC">
        <w:trPr>
          <w:trHeight w:val="33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Осуществление религиозной деятельности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-</w:t>
            </w:r>
          </w:p>
        </w:tc>
      </w:tr>
      <w:tr w:rsidR="002A7CA9" w:rsidRPr="002A7CA9" w:rsidTr="00C312EC">
        <w:trPr>
          <w:trHeight w:val="34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87F20">
              <w:rPr>
                <w:rFonts w:ascii="Times New Roman" w:hAnsi="Times New Roman" w:cs="Times New Roman"/>
              </w:rPr>
              <w:t>Иные виды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CA9" w:rsidRPr="00287F20" w:rsidRDefault="002A7CA9" w:rsidP="002A7CA9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CA9" w:rsidRPr="00287F20" w:rsidRDefault="002A7CA9" w:rsidP="002A7C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7CA9" w:rsidRDefault="002A7CA9" w:rsidP="00037E0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DB604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47349E">
        <w:rPr>
          <w:rFonts w:ascii="Times New Roman" w:hAnsi="Times New Roman" w:cs="Times New Roman"/>
          <w:sz w:val="28"/>
          <w:szCs w:val="28"/>
        </w:rPr>
        <w:t>6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37E00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47349E" w:rsidRDefault="0047349E" w:rsidP="00DB13E9">
      <w:pPr>
        <w:pStyle w:val="a4"/>
        <w:ind w:firstLine="567"/>
        <w:contextualSpacing/>
        <w:jc w:val="right"/>
        <w:rPr>
          <w:sz w:val="28"/>
          <w:szCs w:val="28"/>
        </w:rPr>
      </w:pPr>
      <w:r w:rsidRPr="00D1639D">
        <w:rPr>
          <w:sz w:val="28"/>
          <w:szCs w:val="28"/>
        </w:rPr>
        <w:t xml:space="preserve">Таблица </w:t>
      </w:r>
      <w:r w:rsidRPr="0047349E">
        <w:rPr>
          <w:sz w:val="28"/>
          <w:szCs w:val="28"/>
        </w:rPr>
        <w:t>16</w:t>
      </w:r>
    </w:p>
    <w:p w:rsidR="0047349E" w:rsidRPr="00D1639D" w:rsidRDefault="0047349E" w:rsidP="00A53BD1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D1639D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D1639D">
        <w:rPr>
          <w:sz w:val="28"/>
          <w:szCs w:val="28"/>
        </w:rPr>
        <w:t>объемы по лесовосстановлению</w:t>
      </w:r>
    </w:p>
    <w:tbl>
      <w:tblPr>
        <w:tblW w:w="9217" w:type="dxa"/>
        <w:jc w:val="center"/>
        <w:tblLayout w:type="fixed"/>
        <w:tblLook w:val="0000"/>
      </w:tblPr>
      <w:tblGrid>
        <w:gridCol w:w="6474"/>
        <w:gridCol w:w="1256"/>
        <w:gridCol w:w="1487"/>
      </w:tblGrid>
      <w:tr w:rsidR="0047349E" w:rsidRPr="0047349E" w:rsidTr="006A0EAA">
        <w:trPr>
          <w:trHeight w:val="525"/>
          <w:jc w:val="center"/>
        </w:trPr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349E" w:rsidRPr="0047349E" w:rsidTr="006A0EAA">
        <w:trPr>
          <w:trHeight w:val="408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одействие</w:t>
            </w:r>
            <w:proofErr w:type="spellEnd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F464F9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F464F9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A27348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47349E" w:rsidRPr="0047349E" w:rsidTr="00F464F9">
        <w:trPr>
          <w:trHeight w:val="552"/>
          <w:jc w:val="center"/>
        </w:trPr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Перевод площадей с естественным </w:t>
            </w:r>
            <w:proofErr w:type="spellStart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DB604D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 </w:t>
            </w:r>
            <w:proofErr w:type="gram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9E" w:rsidRPr="00DB604D" w:rsidRDefault="0047349E" w:rsidP="0047349E">
            <w:pPr>
              <w:ind w:hanging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4D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714F54" w:rsidRDefault="007B665F" w:rsidP="00DB604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21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37E00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714F54" w:rsidRDefault="0047349E" w:rsidP="00A53BD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1639D">
        <w:rPr>
          <w:rFonts w:ascii="Times New Roman" w:hAnsi="Times New Roman" w:cs="Times New Roman"/>
          <w:sz w:val="28"/>
          <w:szCs w:val="28"/>
        </w:rPr>
        <w:t>Таблица 21</w:t>
      </w:r>
    </w:p>
    <w:p w:rsidR="0047349E" w:rsidRPr="00D1639D" w:rsidRDefault="0047349E" w:rsidP="004734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Ежегодные допустимые о</w:t>
      </w:r>
      <w:r w:rsidRPr="00D1639D">
        <w:rPr>
          <w:rFonts w:ascii="Times New Roman" w:hAnsi="Times New Roman" w:cs="Times New Roman"/>
          <w:sz w:val="28"/>
          <w:szCs w:val="28"/>
        </w:rPr>
        <w:t>бъемы мероприятий по противопожарному устройству лесов</w:t>
      </w:r>
    </w:p>
    <w:p w:rsidR="0047349E" w:rsidRPr="00D1639D" w:rsidRDefault="0047349E" w:rsidP="0047349E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0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7"/>
        <w:gridCol w:w="1305"/>
        <w:gridCol w:w="2270"/>
      </w:tblGrid>
      <w:tr w:rsidR="0047349E" w:rsidRPr="00D1639D" w:rsidTr="00714F54">
        <w:trPr>
          <w:trHeight w:val="413"/>
          <w:tblHeader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47349E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9E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47349E" w:rsidRPr="00D1639D" w:rsidTr="00714F54">
        <w:trPr>
          <w:trHeight w:val="404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349E" w:rsidRPr="00D1639D" w:rsidRDefault="0047349E" w:rsidP="00473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1530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F4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7349E" w:rsidRPr="00D1639D" w:rsidTr="00714F54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распространения лесных пожаров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2069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484D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. Уход за противопожарными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барьер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651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Строительство дорог противопожарного назначения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 противопожарного назначения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7349E" w:rsidRPr="00D1639D" w:rsidTr="00714F54">
        <w:trPr>
          <w:trHeight w:val="519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163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Организации службы обнаружения лесных пожаров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49E" w:rsidRPr="00D1639D" w:rsidTr="00714F54">
        <w:trPr>
          <w:trHeight w:val="775"/>
        </w:trPr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>Маршруты и протяженность патрулирования</w:t>
            </w:r>
          </w:p>
          <w:p w:rsidR="0047349E" w:rsidRPr="00D1639D" w:rsidRDefault="0047349E" w:rsidP="00DF485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 Устройство и содержание пожарно-наблюдательных пунктов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DF485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gramStart"/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DF485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47349E" w:rsidRPr="00D1639D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D1639D">
              <w:rPr>
                <w:rFonts w:ascii="Times New Roman" w:hAnsi="Times New Roman" w:cs="Times New Roman"/>
                <w:sz w:val="26"/>
                <w:szCs w:val="26"/>
              </w:rPr>
              <w:t xml:space="preserve"> / 954</w:t>
            </w:r>
          </w:p>
          <w:p w:rsidR="0047349E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49E" w:rsidRPr="00D1639D" w:rsidRDefault="0047349E" w:rsidP="00DF48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7A06" w:rsidRPr="00037E00" w:rsidRDefault="001E7A06" w:rsidP="00DB604D">
      <w:pPr>
        <w:pStyle w:val="a3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E00">
        <w:rPr>
          <w:rFonts w:ascii="Times New Roman" w:hAnsi="Times New Roman" w:cs="Times New Roman"/>
          <w:sz w:val="28"/>
          <w:szCs w:val="28"/>
        </w:rPr>
        <w:t xml:space="preserve">в </w:t>
      </w:r>
      <w:r w:rsidR="00037E00" w:rsidRPr="00037E00">
        <w:rPr>
          <w:rFonts w:ascii="Times New Roman" w:hAnsi="Times New Roman" w:cs="Times New Roman"/>
          <w:sz w:val="28"/>
          <w:szCs w:val="28"/>
        </w:rPr>
        <w:t>разделе</w:t>
      </w:r>
      <w:r w:rsidRPr="00037E00">
        <w:rPr>
          <w:rFonts w:ascii="Times New Roman" w:hAnsi="Times New Roman" w:cs="Times New Roman"/>
          <w:sz w:val="28"/>
          <w:szCs w:val="28"/>
        </w:rPr>
        <w:t xml:space="preserve"> 2.16.1. </w:t>
      </w:r>
      <w:r w:rsidR="00A27348">
        <w:rPr>
          <w:rFonts w:ascii="Times New Roman" w:hAnsi="Times New Roman" w:cs="Times New Roman"/>
          <w:sz w:val="28"/>
          <w:szCs w:val="28"/>
        </w:rPr>
        <w:t xml:space="preserve">главы 2 </w:t>
      </w:r>
      <w:r w:rsidRPr="00037E00">
        <w:rPr>
          <w:rFonts w:ascii="Times New Roman" w:hAnsi="Times New Roman" w:cs="Times New Roman"/>
          <w:sz w:val="28"/>
          <w:szCs w:val="28"/>
        </w:rPr>
        <w:t>«Требования к охране лесов от пожаров, загрязнения и иного негативного воздействия»</w:t>
      </w:r>
      <w:r w:rsidR="00037E00" w:rsidRPr="00037E00">
        <w:rPr>
          <w:rFonts w:ascii="Times New Roman" w:hAnsi="Times New Roman" w:cs="Times New Roman"/>
          <w:sz w:val="28"/>
          <w:szCs w:val="28"/>
        </w:rPr>
        <w:t xml:space="preserve"> главы 2 </w:t>
      </w:r>
      <w:r w:rsidRPr="00037E00">
        <w:rPr>
          <w:rFonts w:ascii="Times New Roman" w:hAnsi="Times New Roman" w:cs="Times New Roman"/>
          <w:sz w:val="28"/>
          <w:szCs w:val="28"/>
        </w:rPr>
        <w:t xml:space="preserve">текст: «Лесохозяйственным регламентом предусматривается строительство новых лесных дорог (30 км)» заменить </w:t>
      </w:r>
      <w:proofErr w:type="gramStart"/>
      <w:r w:rsidRPr="00037E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27348">
        <w:rPr>
          <w:rFonts w:ascii="Times New Roman" w:hAnsi="Times New Roman" w:cs="Times New Roman"/>
          <w:sz w:val="28"/>
          <w:szCs w:val="28"/>
        </w:rPr>
        <w:t>:</w:t>
      </w:r>
      <w:r w:rsidRPr="00037E00">
        <w:rPr>
          <w:rFonts w:ascii="Times New Roman" w:hAnsi="Times New Roman" w:cs="Times New Roman"/>
          <w:sz w:val="28"/>
          <w:szCs w:val="28"/>
        </w:rPr>
        <w:t xml:space="preserve"> «Строительство дорог противопожарного назначения запроектировано с ежегодным объемом 3 км».</w:t>
      </w:r>
    </w:p>
    <w:p w:rsidR="00AB17E0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04D" w:rsidRPr="00DB604D" w:rsidRDefault="00DB604D" w:rsidP="00DB6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38F" w:rsidRDefault="006E338F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A53BD1" w:rsidRDefault="00A53BD1" w:rsidP="003251D8">
      <w:pPr>
        <w:spacing w:after="0"/>
        <w:jc w:val="right"/>
        <w:rPr>
          <w:rFonts w:ascii="Times New Roman" w:hAnsi="Times New Roman" w:cs="Times New Roman"/>
        </w:rPr>
      </w:pPr>
    </w:p>
    <w:p w:rsidR="003251D8" w:rsidRDefault="006E338F" w:rsidP="003251D8">
      <w:pPr>
        <w:spacing w:after="0"/>
        <w:jc w:val="right"/>
        <w:rPr>
          <w:rFonts w:ascii="Times New Roman" w:hAnsi="Times New Roman" w:cs="Times New Roman"/>
        </w:rPr>
      </w:pPr>
      <w:r w:rsidRPr="003251D8">
        <w:rPr>
          <w:rFonts w:ascii="Times New Roman" w:hAnsi="Times New Roman" w:cs="Times New Roman"/>
        </w:rPr>
        <w:lastRenderedPageBreak/>
        <w:t>Приложение 23</w:t>
      </w:r>
    </w:p>
    <w:p w:rsidR="006E338F" w:rsidRPr="003251D8" w:rsidRDefault="006E338F" w:rsidP="003251D8">
      <w:pPr>
        <w:spacing w:after="0"/>
        <w:jc w:val="right"/>
        <w:rPr>
          <w:rFonts w:ascii="Times New Roman" w:hAnsi="Times New Roman" w:cs="Times New Roman"/>
        </w:rPr>
      </w:pPr>
      <w:r w:rsidRPr="003251D8">
        <w:rPr>
          <w:rFonts w:ascii="Times New Roman" w:hAnsi="Times New Roman" w:cs="Times New Roman"/>
        </w:rPr>
        <w:t>к Лесохозяйственному регламенту</w:t>
      </w:r>
    </w:p>
    <w:p w:rsidR="006E338F" w:rsidRDefault="006E338F" w:rsidP="003251D8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6E338F">
        <w:rPr>
          <w:rFonts w:ascii="Times New Roman" w:hAnsi="Times New Roman" w:cs="Times New Roman"/>
        </w:rPr>
        <w:t>Кондинского лесничества</w:t>
      </w:r>
    </w:p>
    <w:p w:rsidR="003251D8" w:rsidRDefault="003251D8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ПРАВИТЕЛЬСТВО РЕСПУБЛИКИ БУРЯТИЯ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 19 октября 2009 г. N 392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 ОБРАЗОВАНИИ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ПРИРОДНОГО БИОЛОГИЧЕСКОГО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ЗАКАЗНИКА РЕГИОНАЛЬНОГО ЗНАЧЕНИЯ "КОНДО-ВИТИМСКИЙ"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14.03.1995 N 33-ФЗ "Об особо охраняемых природных территориях", Законом Республики Бурятия от 29.12.2005 N 1438-III "Об особо охраняемых природных территориях Республики Бурятия", постановлением Правительства Республики Бурятия от 11.07.2006 N 213 "О Порядке организации особо охраняемых природных территорий регионального и местного значений на территории Республики Бурятия" Правительство Республики Бурятия постановляет: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1. Образовать особо охраняемую природную территорию регионального значения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площадью 40856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2. Утвердить Положение о государственном природном биологическом заказнике регионального значения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согласно приложению.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3. Обязанности по осуществлению деятельности по охране, восстановлению и рациональному использованию объектов животного мира и природных комплексов и ответственность за их исполнением на территории заказника возложить на государственное учреждение "Природопользование и охрана окружающей среды Республики Бурятия".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4. Прекратить деятельность государственного природного биологического заказника регионального значения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общей площадью 66928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Внести в постановление Правительства Республики Бурятия от 17.07.2000 N 252 "О продлении срока действия государственных заказников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",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и переименовании их в государственные природные биологические заказники регионального значения" (в редакции постановлений Правительства Республики Бурятия от 24.03.2004 N 55, от 07.04.2003 N 126, от 22.11.2005 N 363, от 27.12.2007 N 444, от 24.03.2009 N 99, от 24.07.2009 N 284) следующие изменения: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5.1. Наименование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"О продлении срока действия государственного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и переименовании его в государственный природный биологический заказник регионального значения".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5.2. Преамбулу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"В соответствии со статьями 23, 24 Федерального закона "Об особо охраняемых природных территориях", на основании постановления администрации Баргузинского района от 15.06.2000 N 318 и в связи с окончанием срока действия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Правительство Республики Бурятия постановляет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:"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5.3. Пункт 2 постановления изложить в следующей редакции: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"2. Переименовать государственный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в государственный природный биологический заказник регионального значения и утвердить Положение о государственном природном биологическом заказнике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Улюнский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района Республики Бурятия согласно приложению N 3.".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5.4. Приложение N 1 в части наименования, площади и описания границ заказника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признать утратившим силу.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5.5. Приложение N 2 признать утратившим силу.</w:t>
      </w:r>
    </w:p>
    <w:p w:rsidR="006E338F" w:rsidRPr="00332F96" w:rsidRDefault="006E338F" w:rsidP="00A53BD1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6. Настоящее постановление вступает в силу со дня его официального опубликования.</w:t>
      </w:r>
    </w:p>
    <w:p w:rsidR="006E338F" w:rsidRPr="00332F96" w:rsidRDefault="006E338F" w:rsidP="00A53BD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Президент - Председатель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Правительства Республики Бурятия</w:t>
      </w:r>
    </w:p>
    <w:p w:rsidR="006E338F" w:rsidRPr="00332F96" w:rsidRDefault="006E338F" w:rsidP="003C135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В.В.НАГОВИЦЫН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Утверждено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Республики Бурятия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 19.10.2009 N 392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ПОЛОЖЕНИЕ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 ГОСУДАРСТВЕННОМ ПРИРОДНОМ БИОЛОГИЧЕСКОМ ЗАКАЗНИКЕ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РЕГИОНАЛЬНОГО ЗНАЧЕНИЯ "КОНДО-ВИТИМСКИЙ"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Настоящее Положение об особо охраняемой природной территории регионального значения - государственный природный биологический заказник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Кондо-Витимский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 (далее - Заказник) разработано в соответствии с Федеральным законом от 14.03.1995 N 33-ФЗ "Об особо охраняемых природных территориях", Законом Республики Бурятия от 29.12.2005 N 1438-III "Об особо охраняемых природных территориях Республики Бурятия", постановлением Правительства Республики Бурятия от 11.07.2006 N 213 "О Порядке организации особо охраняемых природных территорий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регионального и местного значений на территории Республики Бурятия".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2. Заказник располагается на территории Республики Бурятия, муниципального образования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Еравнинский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район", в 50 км в северном направлении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Телемба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3. Категория Заказника - государственный природный биологический заказник регионального значения.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4. Заказник образован без ограничения срока действия.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5. Границы Заказника идут: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северная - от точки 1011 м высоты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Ингурского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хребта по р. Витим вниз по ее течению до устья реки Конда;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восточная - от устья реки Конда вверх по ее течению до устья реки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- от устья реки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вверх по ее течению до ее истоков - водораздела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от точки водораздела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по водоразделу между реками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Жидохон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Бугарикта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Жипкош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Малая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с другой, через высоты 1248 м, 1221 м, 1209 м до реки Витим и заканчивается в исходной точке.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6. Общая площадь Заказника - 40856 га, в том числе: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 землях государственного лесного фонда - 40856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водного фонда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сельскохозяйственного назначения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запаса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поселений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особо охраняемых территорий и объектов - 0 га;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земли промышленности - 0 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 Особенности земельных отношений на территории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7.1. Заказник создается без изъятия земельных участков.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7.2. Заказник создается без перевода земель в категорию земель особо охраняемых природных территорий.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8. Заказник расположен в пределах следующих лесных кварталов: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5"/>
        <w:gridCol w:w="1998"/>
        <w:gridCol w:w="1985"/>
        <w:gridCol w:w="1276"/>
        <w:gridCol w:w="1417"/>
      </w:tblGrid>
      <w:tr w:rsidR="006E338F" w:rsidRPr="00332F96" w:rsidTr="003C1355">
        <w:trPr>
          <w:cantSplit/>
          <w:trHeight w:val="8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>земельного участка или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кадастровый номер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квартала, в котором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расположен земельный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участок       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Право на 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земельный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участок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3C13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6E338F" w:rsidRPr="00332F96" w:rsidTr="003C1355"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13, 14, 27 - 33, 43 -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50, 60 - 67, 78 - 86,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94 - 102, 108 - 116  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 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собственность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 xml:space="preserve">Лесной   </w:t>
            </w:r>
            <w:r w:rsidRPr="00332F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фонд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38F" w:rsidRPr="00332F96" w:rsidRDefault="006E338F" w:rsidP="00F464F9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F96">
              <w:rPr>
                <w:rFonts w:ascii="Times New Roman" w:hAnsi="Times New Roman" w:cs="Times New Roman"/>
                <w:sz w:val="24"/>
                <w:szCs w:val="24"/>
              </w:rPr>
              <w:t>40856 га</w:t>
            </w:r>
          </w:p>
        </w:tc>
      </w:tr>
    </w:tbl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9. Заказник создан в целях обеспечения охраны и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воспроизводства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ценных в хозяйственном, научном и культурном отношении объектов животного мира, в том числе редких и исчезающих видов животных, сохранения среды их обитания и поддержания экологического баланса в природных сообществах.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Основными задачами Заказника являются: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осуществление охраны объектов животного мира на территории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комплекса биотехнических и воспроизводственных мероприятий, направленных на создание благоприятных условий обитания и воспроизводства объектов животного мира;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учетных работ, мониторинга, фенологических наблюдений;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научно обоснованное регулирование численности объектов животного мира в установленном законодательством порядке;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содействие в проведении научно-исследовательских работ;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организация и регламентация рекреационного и хозяйственного природопользования на территории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эколого-просветительская деятельность.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II. Описание природно-территориального комплекса Заказника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10. Заказник занимает приустьевый участок реки Конда - правого притока реки Витим. Заказник расположен в пределах Витимского плоскогорья,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Байкало-Джугжурской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горно-таежной области,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Витимской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таежно-плоскогорной провинции, Кондинского горно-таежного и остепненно-котловинного округа.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Все реки принадлежат бассейну р. Витим - крупного притока р. Лена. В пределах Заказника это реки Конда,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Курлукта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Малая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Марикта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Жипкош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Дагаши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Базовый лесостепной пояс образован лиственничными и мелколистными травяными лесами, сочетающимися с кустарниковыми и лугово-степными сообществами. В межгорных и пойменных участках преобладают фитоценозы, относящиеся к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интрозональным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типам: кустарниковому, луговому и болотному.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Господствующим типом растительности Заказника являются бореальные светлохвойные леса, основной лесообразующей породой которых является лиственница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На территории выделяются следующие ландшафты: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- горно-таежные склоновые делювиального сноса лиственничные ограниченного развития со смешанным подлеском;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 xml:space="preserve">- горно-таежные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пологовосклоновые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лиственничные ограниченного развития со смешанным подлеском;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- горно-таежные склоновые лиственничные ограниченного развития багульниковые с редким подлеском;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горно-таежные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платообразных поверхностей лиственничные моховые с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ерниковым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подлеском, березово-лиственничные и березовые с кустарничково-моховым подлеском;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lastRenderedPageBreak/>
        <w:t xml:space="preserve">- межгорных понижений и долин таежные лиственничные ограниченного развития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мохово-ерниковые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ерниковые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горно-таежные склоновые лиственничные оптимального развития с примесью сосны и подлеском из рододендрона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даурского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Куриные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Galliformes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Белая куропатка.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sserebrowsky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Тундряная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куропатка.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Lagopus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mutus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kellogae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Grinn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Тетерев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Lyrurus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tetrix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baicalensis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Глухарь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Tetrao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urogallus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urogallus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глухарь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Tetrao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parvirostris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parvirostris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Bon.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Рябчик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Tetrastes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bonasia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sibiricus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But.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Восточносибирский перепел.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japonica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Temm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Обыкновенный перепел.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coturnix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куропатка.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Perdix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daurica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daurica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Pall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Голуби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Columbiformes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голубь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Columba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rupestris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rupestris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горлица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Streptopelia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Пастушки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Ralliformes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Лысуха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Fulica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Пастушок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Rallus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aquaticus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indicus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Blyt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Погоныш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крошка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Porzana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pusilla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pusilla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Журавли.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Gruiformes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Серый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журавль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lilfordi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Sharpe.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leucogeranus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Журавль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красавка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Anthropoides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virgo</w:t>
      </w:r>
      <w:proofErr w:type="spellEnd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virgo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Дрофы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Otidiformes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Дрофа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Otis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tarda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dybowskii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Tacz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Кулики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Н</w:t>
      </w:r>
      <w:proofErr w:type="spellStart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>aradriiformes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Тулес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Squatarola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squatarola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Бурокрылая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ржанка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dominicus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fulvus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Хрустан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morinellus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Галстучник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hiaticula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Малый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зуек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Charadrius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dubius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curonicus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Чибис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vanellus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Камнешарка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Arenaria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interpres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Чернозобик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alpina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centralis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But.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Краснозобик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testacea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Кулик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воробей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Leisl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красношейка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ruficollis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Длиннопалый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subminuta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Midd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temminckii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Leisl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Острохвостый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песочник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acuminata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Horsf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Кулик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дутыш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Calidris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Vieil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Турухтан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Philomachus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pugnax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Песчанка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Crocethia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alba</w:t>
      </w:r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Щеголь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erythropus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Поручейник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stagnatilis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Bechst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улит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nebularia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Gunn.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Черныш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ochropus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Фифи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glareola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Пепельный</w:t>
      </w:r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улит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incana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brevipes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Vieil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Перевозчик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Tringa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hypoleucos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Мородунка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Terekia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cinerea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Quid.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Круглоносый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плавунчик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Phalaropus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lobatus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Большой веретенник.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Limosa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limosa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melanuroides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Gould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arquata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orientalis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Brehm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Средний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phaeopus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variegatus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Кроншнеп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малютка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umenius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borealis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Gould.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Вальдшнеп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Scolopax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rusticola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Бекас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Азиатский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бекас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Gallinago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stenura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Bon.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Lariformes</w:t>
      </w:r>
      <w:proofErr w:type="spellEnd"/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Серебристая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argentatus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mongolicus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Suschkin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Сизая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heinei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Home.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Обыкновенная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ridibundus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ridibundus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Малая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чайка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Речная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крачка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Sterna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hirundo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minussensis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Suschkin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Короткохвостый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поморник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Stercorarius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parasiticus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Гагары.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Gaviiformes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Чернозобая гагара.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Gavia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гагара.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Gavia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stellata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stellata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Pont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Podicipitiformes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Чомга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cristatus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cristatus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Серощекая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griseigena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holbollii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Rein.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Рогатая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поганка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Podiceps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auritus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Гусеобразные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Anseriformes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Лебедь-кликун.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Гусь-сухонос.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Cygnopsis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cygnoides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Белолобый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гусь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albifrons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Пискулька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erythropus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Гуменник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fabalis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serrirostris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Swin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Огарь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Tadorna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ferruginea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Кряква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platyrhynchos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platyrhynchos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Желтоносая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кряква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poecilorhyncha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zonorhyncha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Swin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Серая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утка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strepera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Свиязь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penelope</w:t>
      </w:r>
      <w:proofErr w:type="spellEnd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Косатка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falcata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Georgi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Шилохвость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acuta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Широконоска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clypeata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520525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свистунок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crecca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crecca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520525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трескунок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querquedula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Чирок</w:t>
      </w:r>
      <w:r w:rsidRPr="00520525">
        <w:rPr>
          <w:rFonts w:ascii="Times New Roman" w:hAnsi="Times New Roman" w:cs="Times New Roman"/>
          <w:sz w:val="24"/>
          <w:szCs w:val="24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клоктун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Anas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formosa</w:t>
      </w:r>
      <w:proofErr w:type="spellEnd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Georgi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Гоголь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>Bucephala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clangula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Красноголовый нырок.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Aythya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ferina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 xml:space="preserve">Хохлатая чернеть.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Aythya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fuligula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Горбоносый турпан.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Melanitta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deglandi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stejnegeri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Ridg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Каменушка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Histrionicus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histrionicus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Brooks.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крохаль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merganser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merganser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Длинноносый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крохаль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serrator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Луток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Mergus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albellus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Кукушки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Кукушка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canorus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canorus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Глухая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кукушка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Cuculus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optatus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horsfiedi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Moore.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Козодои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Caprimulgiformes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Обыкновенный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козодой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Caprimulgus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europaeus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козодой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Caprimulgus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indicus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jotaca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Temm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Ракши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Coraciformes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Зимородок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Alcedo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atthis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bengalensis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Gm.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Удоды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Удод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Upupa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epops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Длиннокрылые</w:t>
      </w:r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Cypseliformes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Черный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proofErr w:type="gram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Белопоясный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pacificus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Иглохвостый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стриж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Hirundapus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caudacutus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Lath.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Дятлы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Piciformes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Желна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Dryocopus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martius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martius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Трехпалый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дятел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Picoides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tridactylus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tridactylus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Большой пестрый дятел.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Dryobates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major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major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Малый пестрый дятел.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Dryobates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minor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kamtschatkensis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Malh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Вертишейка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Lynx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torquilla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torquilla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520525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Класс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Млекопитающие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Mammalia</w:t>
      </w:r>
      <w:proofErr w:type="spellEnd"/>
    </w:p>
    <w:p w:rsidR="006E338F" w:rsidRPr="00332F96" w:rsidRDefault="006E338F" w:rsidP="00150D8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Насекомоядные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Insectivora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Землеройковые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Soricidae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araneus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Темнолапая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daphaenodon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Thom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Арктическая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Kerr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Плоскочерепная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vir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G.All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Средняя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caecutiens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Laxm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Малая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minutus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Крошечная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minutissimus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Zim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Равнозубая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бурозубка.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Sorex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isodon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Turov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Кутора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обыкновенная. </w:t>
      </w:r>
      <w:proofErr w:type="spellStart"/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>Neomys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fodiens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Penn.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Рукокрылые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Chiroptera</w:t>
      </w:r>
      <w:proofErr w:type="spellEnd"/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Обыкновенные летучие мыши.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Vespertilionidae</w:t>
      </w:r>
      <w:proofErr w:type="spellEnd"/>
    </w:p>
    <w:p w:rsidR="006E338F" w:rsidRPr="0013682A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Брандта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brandti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Eversm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Иконникова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ikonnikovi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Ogn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Водяная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ночница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daubentoni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Kuhl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Длиннохвостая ночница.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Myotis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frater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G.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Allen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Ушан обыкновенный.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Plecotus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auritus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2F96">
        <w:rPr>
          <w:rFonts w:ascii="Times New Roman" w:hAnsi="Times New Roman" w:cs="Times New Roman"/>
          <w:sz w:val="24"/>
          <w:szCs w:val="24"/>
        </w:rPr>
        <w:t>Северный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кожанок.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Eptesicus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nilssoni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Keys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Двухцветный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кожан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murinus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Восточный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кожан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Vespertilio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superans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Thom.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трубконос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Murina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leucogaster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Milne-Edwards.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Зайцеобразные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Lagomorpha</w:t>
      </w:r>
      <w:proofErr w:type="spellEnd"/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Зайцевые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Leporidae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Заяц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беляк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timidus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Пищуховые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Lagomyidae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Северная пищуха.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Ochotona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alpine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Pall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520525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Грызуны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Rodentia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Летяговые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Pteromyidae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Летяга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Pteromys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volans</w:t>
      </w:r>
      <w:proofErr w:type="spellEnd"/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Беличьи</w:t>
      </w:r>
      <w:proofErr w:type="gram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Sciuridae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Белка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обыкновенная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Sciurus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vulgaris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Азиатский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бурундук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Tamias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sibiricus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Laxm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Длиннохвостый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суслик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Citellus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undulatus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Камчатский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сурок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Marmota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camtschatica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Тушканчиковые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Dipodidae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Лесная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мышовка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Sicista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betulina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Мышиные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Muridae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Азиатская лесная мышь.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Apodemus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peninsulae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Thom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Домовая мышь.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musculus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Серая крыса.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Rattus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norvegicus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Berk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Хомячьи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Cricetidae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Барабинский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хомячок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Cricetulus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barabensis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Ондатра.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Ondatra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zibethica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Красно-серая полевка.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Clethrionomys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rufocanus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Sund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Красная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Clethrionomys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rutilus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Амурский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лемминг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Lemmus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amurensis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Vinogr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Лесной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лемминг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Myopus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schisticolor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Lill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Водяная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Arvicola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terrestris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Большая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fortis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chn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Максимовича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maximowiczii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Schrenk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Муйская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mujanensis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Orl.et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Kow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Полевка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32F96">
        <w:rPr>
          <w:rFonts w:ascii="Times New Roman" w:hAnsi="Times New Roman" w:cs="Times New Roman"/>
          <w:sz w:val="24"/>
          <w:szCs w:val="24"/>
        </w:rPr>
        <w:t>экономка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Microtus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oeconomus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Отряд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Хищные</w:t>
      </w:r>
      <w:proofErr w:type="gram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Carnivora</w:t>
      </w:r>
      <w:proofErr w:type="spellEnd"/>
    </w:p>
    <w:p w:rsidR="006E338F" w:rsidRPr="0013682A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1368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Псовые</w:t>
      </w:r>
      <w:proofErr w:type="gramEnd"/>
      <w:r w:rsidRPr="0013682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Canidae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Енотовидная</w:t>
      </w:r>
      <w:r w:rsidRPr="0013682A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собака</w:t>
      </w:r>
      <w:r w:rsidRPr="001368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yctereutes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procyonoides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Gray.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Волк.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Canis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lupus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Обыкновенная лисица.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Vulpes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vulpes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Медвежьи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Ursidae</w:t>
      </w:r>
      <w:proofErr w:type="spellEnd"/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Бурый медведь.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Ursus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arctos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Куньи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Mustelidae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Соболь.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Martes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sibellina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Росомаха.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Gulo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gulo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Горностай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erminea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Ласка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nivalis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Колонок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sibirica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Pall.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Барсук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meles</w:t>
      </w:r>
      <w:proofErr w:type="spellEnd"/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L.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Речная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выдра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lutra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Американская норка.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Mustela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vison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Schr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520525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Кошачьи</w:t>
      </w:r>
      <w:proofErr w:type="gram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Felidae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Рысь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Felis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lynx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Отряд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Парнопалые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Artiodactyla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Свиные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Кабан</w:t>
      </w:r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scrofa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Кабарговые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Moschidae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Сибирская кабарга. </w:t>
      </w:r>
      <w:proofErr w:type="spellStart"/>
      <w:proofErr w:type="gram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Moschus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moschiferus</w:t>
      </w:r>
      <w:proofErr w:type="spellEnd"/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205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520525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Семейство</w:t>
      </w:r>
      <w:r w:rsidRPr="00520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Оленьи</w:t>
      </w:r>
      <w:proofErr w:type="gramEnd"/>
      <w:r w:rsidRPr="00520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  <w:lang w:val="en-US"/>
        </w:rPr>
        <w:t>Cervidae</w:t>
      </w:r>
      <w:proofErr w:type="spell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Благородный олень.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Cervus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elaphus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Сибирская косуля.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Capreolus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pygargus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Pall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Лось.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Alces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alces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Северный олень.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Rangifer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tarandus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L.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13682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Семейство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Полорогие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Bovidae</w:t>
      </w:r>
      <w:proofErr w:type="spell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2F96">
        <w:rPr>
          <w:rFonts w:ascii="Times New Roman" w:hAnsi="Times New Roman" w:cs="Times New Roman"/>
          <w:sz w:val="24"/>
          <w:szCs w:val="24"/>
        </w:rPr>
        <w:t>Снежный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2F96">
        <w:rPr>
          <w:rFonts w:ascii="Times New Roman" w:hAnsi="Times New Roman" w:cs="Times New Roman"/>
          <w:sz w:val="24"/>
          <w:szCs w:val="24"/>
        </w:rPr>
        <w:t>баран</w:t>
      </w:r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0525">
        <w:rPr>
          <w:rFonts w:ascii="Times New Roman" w:hAnsi="Times New Roman" w:cs="Times New Roman"/>
          <w:sz w:val="24"/>
          <w:szCs w:val="24"/>
          <w:lang w:val="en-US"/>
        </w:rPr>
        <w:t>Ovis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nivicola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0525">
        <w:rPr>
          <w:rFonts w:ascii="Times New Roman" w:hAnsi="Times New Roman" w:cs="Times New Roman"/>
          <w:sz w:val="24"/>
          <w:szCs w:val="24"/>
          <w:lang w:val="en-US"/>
        </w:rPr>
        <w:t>Eschscholtz</w:t>
      </w:r>
      <w:proofErr w:type="spellEnd"/>
      <w:r w:rsidRPr="0052052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E338F" w:rsidRPr="00520525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Витимского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плоскогорья обитают 32 вида рыб, по два вида земноводных и пресмыкающихся, 212 видов птиц и 60 видов млекопитающих. Из 212 видов птиц, в том числе: гнездящихся и вероятно гнездящихся - 152 (в это число входят и 26 оседлых форм), пролетных - 39, зимующих - 9 и залетных -12 видов.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 xml:space="preserve">Объектами особой охраны на территории Заказника являются ценные в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охотхозяйственном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отношении объекты животного мира: лось, изюбр, косуля, кабан, кабарга, колонок, горностай, лисица, медведь, белка, заяц, глухарь, тетерев, рябчик, куропатка.</w:t>
      </w:r>
      <w:proofErr w:type="gramEnd"/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III. Охрана Заказника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 Режим охраны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 В целях выполнения установленных задач Заказника на его территории располагаются и используются биотехнические, рекреационные и хозяйственные объекты: инспекторские дома-кордоны, туристические стоянки и тропы, смотровые вышки, подкормочные площадки, кормушки, солонцы, поля для посева кормовых культур для копытных (далее - объекты).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12.1.1. Очистка мест рубок от порубочных остатков на территории Заказника проводится преимущественно методом сбора их в кучи и валы с оставлением их на месте для перегнивания и для подкормки диких животных в зимний период.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12.1.2. В рубку не отводятся деревья с дуплами, гнездами, устроенными под ними жилищами диких животных, являющихся объектами охраны Заказника, даже если они имеют признаки патологии, но не представляют опасности как источник распространения стволовых вредителей или инфекционных болезней.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12.1.3. На территории Заказника в обязательном порядке проводятся биотехнические, воспроизводственные, охранные, противопожарные и лесовосстановительные мероприятия, работы по учету численности объектов животного мира, в том числе отнесенных к редким и исчезающим видам.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12.1.4. Заказник обозначается на местности предупредительными и информационными знаками по периметру границ.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 На территории Заказника выделены особо значимые участки леса с особым режимом лесопользования в пределах границ Кондинского участкового лесничества: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12.1.5.1. Основные места отела и концентрации диких копытных животных, где допускается проведение только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12.1.5.2. Глухариные и тетеревиные тока, где в радиусе 300 м вокруг тока допускается проведение только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12.1.6. Сплошные рубки осуществляются в рамках санитарно-оздоровительных мероприятий в случае, предусмотренном пунктом 4 статьи 17 Лесного кодекса Российской Федерации, определяемом при участии Администрации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Проведение всех видов рубок и транспортировка древесины исключается в период с 15 апреля по 1 августа (период отела и гнездования) на всей территории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12.1.7. Профилактическое выжигание сухой травы в Заказнике и вдоль его границ производится только по согласованию с Администрацией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12.1.8. 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В извещении о проведении аукциона по продаже права на заключение договора аренды лесного участка на территории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 xml:space="preserve"> Заказника или на заключение договора купли-продажи лесных насаждений (далее - аукцион) указываются сведения об ограничении использования лесов в соответствии с режимом Заказника. В документации об аукционе указываются сведения о Заказнике, касающиеся лесного участка, в том числе его местоположение.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12.1.9. Особенности использования лесных участков, в границах которых располагается Заказник, в соответствии с Положением о Заказнике указываются в договоре аренды, проекте освоения лесного участка и договоре купли-продажи лесных насаждений.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 На территории Заказника допускаются: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12.2.1. Рубки, предусмотренные пунктами 2 и 3 статьи 16 Лесного кодекса Российской Федерации, если иное не предусмотрено настоящим Положением.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12.2.2. Санитарные рубки и рубки, необходимые для обеспечения прохода, проезда к объекту, на участке леса вокруг объектов в радиусе 100 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12.2.3. Сжигание порубочных остатков в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пожаробезопасный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период после проведения санитарных рубок в очагах вредных организмов, где они могут оказаться источником распространения инфекции или средой для ее сохранения и заселения вторичными вредными организмами, по предварительному согласованию сроков с Администрацией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12.2.4. Организация и проведение Администрацией Заказника мероприятий по расселению и регулированию численности объектов животного мира в установленном законодательством порядке.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12.3. На территории Заказника по предварительному письменному уведомлению Администрации Заказника не менее чем за 5 рабочих дней до начала допускается осуществление следующих мероприятий (работ):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- сбор зоологических, ботанических, минералогических, палеонтологических объектов;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сенокошение, выпас скота, размещение ульев на специально отведенных участках.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12.4. На территории Заказника по предварительному уведомлению Администрации Заказника до начала допускается осуществление следующих мероприятий (работ):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пищевых лесных ресурсов и сбор лекарственных растений для собственных нужд;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- заготовка и сбор гражданами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недревесных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лесных ресурсов для собственных нужд;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гражданами древесины для собственных нужд в рамках санитарно-оздоровительных мероприятий.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12.5. На территории Заказника по обязательному письменному согласованию с Администрацией Заказника допускаются: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участие представителей учебных заведений и общественных организаций, физических и юридических лиц в проведении охранных, биотехнических, хозяйственных мероприятий и учетных работ, а также привлечение спонсорской помощи для осуществления данных мероприятий;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 установленные сроки рекреационная деятельность, экологический туризм, проведение общественных культурно-просветительских, оздоровительных, спортивных и иных мероприятий, любые формы отдыха населения с устройством бивуаков, туристических стоянок, лагерей в отведенных для этих целей местах;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строительство жилых и хозяйственных строений и сооружений, в том числе временных;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научно-исследовательская деятельность.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 согласовании не может быть отказано в случае, если деятельность не противоречит целям и режиму Заказника, требованиям действующего природоохранного законодательства.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12.6. На территории Заказника запрещаются следующие виды деятельности, противоречащие целям создания Заказника и причиняющие вред природным комплексам и их компонентам: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нахождение с оружием, орудиями лова, собаками;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проведение геологоразведочных изысканий, разработка и добыча полезных ископаемых;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деятельность, влекущая за собой изменение гидрологического режима;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заготовка живицы;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выпас скота с применением собак;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любая деятельность, противоречащая Правилам пожарной безопасности в лесах;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отвод земель под организацию фермерских хозяйств, для садоводства и огородничества, а также под застройку, за исключением случаев, необходимых для функционирования Заказника;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нахождение на территории Заказника транспортных сре</w:t>
      </w:r>
      <w:proofErr w:type="gramStart"/>
      <w:r w:rsidRPr="00332F96">
        <w:rPr>
          <w:rFonts w:ascii="Times New Roman" w:hAnsi="Times New Roman" w:cs="Times New Roman"/>
          <w:sz w:val="24"/>
          <w:szCs w:val="24"/>
        </w:rPr>
        <w:t>дств в ц</w:t>
      </w:r>
      <w:proofErr w:type="gramEnd"/>
      <w:r w:rsidRPr="00332F96">
        <w:rPr>
          <w:rFonts w:ascii="Times New Roman" w:hAnsi="Times New Roman" w:cs="Times New Roman"/>
          <w:sz w:val="24"/>
          <w:szCs w:val="24"/>
        </w:rPr>
        <w:t>елях, не связанных с деятельностью Заказника, охраной, защитой, использованием и воспроизводством лесов и осуществлением разрешенных в установленном порядке видов природопользования;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охраной, защитой, использованием и воспроизводством лесов;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применение ядохимикатов в целях, не связанных с деятельностью Заказника и охраной, защитой, использованием и воспроизводством лесов;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- засорение территории отходами производственной и бытовой деятельности, мусором, нефтепродуктами;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lastRenderedPageBreak/>
        <w:t>- повреждение и уничтожение аншлагов, вывесок, опознавательных знаков.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13. Функции Администрации Заказника возлагаются на государственное учреждение "Природопользование и охрана окружающей среды Республики Бурятия" (далее - ГУ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Бурприрода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").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14. Обеспечение природоохранного режима Заказника возлагается на ГУ "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Бурприрода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>". Юридические и физические лица обязаны соблюдать установленный в Заказнике режим и законные требования должностных лиц Администрации Заказника.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Лица, виновные в нарушении установленного режима и/или неисполнении законных требований должностных лиц Администрации Заказника, несут ответственность в порядке и случаях, предусмотренных действующим законодательством.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Вред, причиненный в результате нарушения установленного режима, возмещается в соответствии с действующим законодательством.</w:t>
      </w:r>
    </w:p>
    <w:p w:rsidR="006E338F" w:rsidRPr="00332F96" w:rsidRDefault="006E338F" w:rsidP="006E33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 xml:space="preserve">Ограничения природопользования, установленные на территории Заказника, в обязательном порядке учитываются при разработке планов и перспектив экономического и социального развития, территориальных комплексных схем, схем землеустройства и районной планировки, а также лесоустроительных и </w:t>
      </w:r>
      <w:proofErr w:type="spellStart"/>
      <w:r w:rsidRPr="00332F96">
        <w:rPr>
          <w:rFonts w:ascii="Times New Roman" w:hAnsi="Times New Roman" w:cs="Times New Roman"/>
          <w:sz w:val="24"/>
          <w:szCs w:val="24"/>
        </w:rPr>
        <w:t>охотустроительных</w:t>
      </w:r>
      <w:proofErr w:type="spellEnd"/>
      <w:r w:rsidRPr="00332F96">
        <w:rPr>
          <w:rFonts w:ascii="Times New Roman" w:hAnsi="Times New Roman" w:cs="Times New Roman"/>
          <w:sz w:val="24"/>
          <w:szCs w:val="24"/>
        </w:rPr>
        <w:t xml:space="preserve"> проектов.</w:t>
      </w:r>
    </w:p>
    <w:p w:rsidR="00F464F9" w:rsidRDefault="006E338F" w:rsidP="00F464F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15. Заказник создается без охранной зоны.</w:t>
      </w:r>
    </w:p>
    <w:p w:rsidR="006E338F" w:rsidRPr="00332F96" w:rsidRDefault="006E338F" w:rsidP="00F464F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F96">
        <w:rPr>
          <w:rFonts w:ascii="Times New Roman" w:hAnsi="Times New Roman" w:cs="Times New Roman"/>
          <w:sz w:val="24"/>
          <w:szCs w:val="24"/>
        </w:rPr>
        <w:t>16. Сведения о выявленных объектах флоры, подлежащих охране, заносятся в пункт 11 настоящего Положения по мере их выявления по результатам проведенных обязательных плановых обследований и мониторинга.</w:t>
      </w:r>
    </w:p>
    <w:p w:rsidR="006E338F" w:rsidRPr="006E338F" w:rsidRDefault="006E338F" w:rsidP="006E338F">
      <w:pPr>
        <w:pStyle w:val="a3"/>
        <w:jc w:val="right"/>
        <w:rPr>
          <w:rFonts w:ascii="Times New Roman" w:hAnsi="Times New Roman" w:cs="Times New Roman"/>
        </w:rPr>
      </w:pPr>
    </w:p>
    <w:sectPr w:rsidR="006E338F" w:rsidRPr="006E338F" w:rsidSect="0052052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235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A0A55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6F6BA7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5372B91"/>
    <w:multiLevelType w:val="hybridMultilevel"/>
    <w:tmpl w:val="834C6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37E00"/>
    <w:rsid w:val="00042E6D"/>
    <w:rsid w:val="0005713C"/>
    <w:rsid w:val="0008131D"/>
    <w:rsid w:val="000852BC"/>
    <w:rsid w:val="00094BC6"/>
    <w:rsid w:val="000C7C26"/>
    <w:rsid w:val="000D48AB"/>
    <w:rsid w:val="000F2EA7"/>
    <w:rsid w:val="000F5B30"/>
    <w:rsid w:val="00104566"/>
    <w:rsid w:val="00105FA6"/>
    <w:rsid w:val="0010667D"/>
    <w:rsid w:val="001106B9"/>
    <w:rsid w:val="00113B1D"/>
    <w:rsid w:val="001166FE"/>
    <w:rsid w:val="00117E4E"/>
    <w:rsid w:val="00133092"/>
    <w:rsid w:val="00136350"/>
    <w:rsid w:val="0013682A"/>
    <w:rsid w:val="0014157F"/>
    <w:rsid w:val="00150D8B"/>
    <w:rsid w:val="0015181D"/>
    <w:rsid w:val="00175A9D"/>
    <w:rsid w:val="00190E21"/>
    <w:rsid w:val="001C0A24"/>
    <w:rsid w:val="001C7A77"/>
    <w:rsid w:val="001E7A06"/>
    <w:rsid w:val="00204633"/>
    <w:rsid w:val="00204D18"/>
    <w:rsid w:val="00216128"/>
    <w:rsid w:val="00220B38"/>
    <w:rsid w:val="00231642"/>
    <w:rsid w:val="00245AF6"/>
    <w:rsid w:val="0025102B"/>
    <w:rsid w:val="0027212B"/>
    <w:rsid w:val="00276624"/>
    <w:rsid w:val="00283CD1"/>
    <w:rsid w:val="00284396"/>
    <w:rsid w:val="00287F20"/>
    <w:rsid w:val="002A0782"/>
    <w:rsid w:val="002A7CA9"/>
    <w:rsid w:val="002D0495"/>
    <w:rsid w:val="00303771"/>
    <w:rsid w:val="003251D8"/>
    <w:rsid w:val="00376AB6"/>
    <w:rsid w:val="0037716C"/>
    <w:rsid w:val="003B3FF0"/>
    <w:rsid w:val="003C1355"/>
    <w:rsid w:val="003D20FA"/>
    <w:rsid w:val="0040017E"/>
    <w:rsid w:val="0040185C"/>
    <w:rsid w:val="00414190"/>
    <w:rsid w:val="004229E2"/>
    <w:rsid w:val="00423F96"/>
    <w:rsid w:val="004360EA"/>
    <w:rsid w:val="0047349E"/>
    <w:rsid w:val="004A0A6D"/>
    <w:rsid w:val="004A2B1A"/>
    <w:rsid w:val="004C23CD"/>
    <w:rsid w:val="004E0315"/>
    <w:rsid w:val="004E0C7E"/>
    <w:rsid w:val="004E4C72"/>
    <w:rsid w:val="004E732D"/>
    <w:rsid w:val="00506FBE"/>
    <w:rsid w:val="00520525"/>
    <w:rsid w:val="005338A5"/>
    <w:rsid w:val="005519A6"/>
    <w:rsid w:val="00556A77"/>
    <w:rsid w:val="005B1C70"/>
    <w:rsid w:val="005C3279"/>
    <w:rsid w:val="005E4BD3"/>
    <w:rsid w:val="005E5255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A0EAA"/>
    <w:rsid w:val="006B229B"/>
    <w:rsid w:val="006D2AC3"/>
    <w:rsid w:val="006E338F"/>
    <w:rsid w:val="00710F12"/>
    <w:rsid w:val="00714F54"/>
    <w:rsid w:val="0072107B"/>
    <w:rsid w:val="007436C7"/>
    <w:rsid w:val="00756946"/>
    <w:rsid w:val="00796BD2"/>
    <w:rsid w:val="007A0EC0"/>
    <w:rsid w:val="007B665F"/>
    <w:rsid w:val="007C048F"/>
    <w:rsid w:val="007C4090"/>
    <w:rsid w:val="007D586C"/>
    <w:rsid w:val="007F04BE"/>
    <w:rsid w:val="007F25DC"/>
    <w:rsid w:val="008033C4"/>
    <w:rsid w:val="008161D4"/>
    <w:rsid w:val="00821EEA"/>
    <w:rsid w:val="00825192"/>
    <w:rsid w:val="00835B1F"/>
    <w:rsid w:val="00844674"/>
    <w:rsid w:val="00845A44"/>
    <w:rsid w:val="00855B13"/>
    <w:rsid w:val="00862616"/>
    <w:rsid w:val="00864978"/>
    <w:rsid w:val="00865305"/>
    <w:rsid w:val="0087421D"/>
    <w:rsid w:val="00876DEA"/>
    <w:rsid w:val="0088672D"/>
    <w:rsid w:val="008872FB"/>
    <w:rsid w:val="00894E4B"/>
    <w:rsid w:val="008C5D79"/>
    <w:rsid w:val="008C5E02"/>
    <w:rsid w:val="008D3514"/>
    <w:rsid w:val="008F6B2F"/>
    <w:rsid w:val="008F7F10"/>
    <w:rsid w:val="00906056"/>
    <w:rsid w:val="0091225E"/>
    <w:rsid w:val="00912975"/>
    <w:rsid w:val="00921C20"/>
    <w:rsid w:val="00925C4B"/>
    <w:rsid w:val="00961E2E"/>
    <w:rsid w:val="00966BBD"/>
    <w:rsid w:val="009813AD"/>
    <w:rsid w:val="009B22CE"/>
    <w:rsid w:val="009B59A8"/>
    <w:rsid w:val="009C5550"/>
    <w:rsid w:val="009D1466"/>
    <w:rsid w:val="009E6B1C"/>
    <w:rsid w:val="009F20DF"/>
    <w:rsid w:val="00A22CD7"/>
    <w:rsid w:val="00A27348"/>
    <w:rsid w:val="00A53BD1"/>
    <w:rsid w:val="00A641D8"/>
    <w:rsid w:val="00A736BD"/>
    <w:rsid w:val="00A84796"/>
    <w:rsid w:val="00AA067F"/>
    <w:rsid w:val="00AB17E0"/>
    <w:rsid w:val="00AD1D15"/>
    <w:rsid w:val="00AE0653"/>
    <w:rsid w:val="00B5748F"/>
    <w:rsid w:val="00B5760A"/>
    <w:rsid w:val="00B61044"/>
    <w:rsid w:val="00B777CF"/>
    <w:rsid w:val="00B84B7A"/>
    <w:rsid w:val="00BB7456"/>
    <w:rsid w:val="00BD0800"/>
    <w:rsid w:val="00BD5B04"/>
    <w:rsid w:val="00BF6D93"/>
    <w:rsid w:val="00C06476"/>
    <w:rsid w:val="00C275CB"/>
    <w:rsid w:val="00C27682"/>
    <w:rsid w:val="00C312EC"/>
    <w:rsid w:val="00C4208D"/>
    <w:rsid w:val="00C710CC"/>
    <w:rsid w:val="00C83A7A"/>
    <w:rsid w:val="00C87D69"/>
    <w:rsid w:val="00C95720"/>
    <w:rsid w:val="00CA0E2E"/>
    <w:rsid w:val="00CC0A0B"/>
    <w:rsid w:val="00CC333B"/>
    <w:rsid w:val="00CD6EAC"/>
    <w:rsid w:val="00CF7225"/>
    <w:rsid w:val="00D0262E"/>
    <w:rsid w:val="00D0653E"/>
    <w:rsid w:val="00D108E6"/>
    <w:rsid w:val="00D40F77"/>
    <w:rsid w:val="00D50520"/>
    <w:rsid w:val="00D5471B"/>
    <w:rsid w:val="00D6517A"/>
    <w:rsid w:val="00D72F50"/>
    <w:rsid w:val="00D80064"/>
    <w:rsid w:val="00DB13E9"/>
    <w:rsid w:val="00DB2F1C"/>
    <w:rsid w:val="00DB604D"/>
    <w:rsid w:val="00DC62EA"/>
    <w:rsid w:val="00DF20BC"/>
    <w:rsid w:val="00DF485E"/>
    <w:rsid w:val="00DF4BDB"/>
    <w:rsid w:val="00E43E39"/>
    <w:rsid w:val="00E76A67"/>
    <w:rsid w:val="00E96823"/>
    <w:rsid w:val="00EB5A8D"/>
    <w:rsid w:val="00F06436"/>
    <w:rsid w:val="00F21AEA"/>
    <w:rsid w:val="00F3736C"/>
    <w:rsid w:val="00F464F9"/>
    <w:rsid w:val="00F47CFA"/>
    <w:rsid w:val="00F73950"/>
    <w:rsid w:val="00F96F84"/>
    <w:rsid w:val="00FA4AEF"/>
    <w:rsid w:val="00FA75E1"/>
    <w:rsid w:val="00FB5663"/>
    <w:rsid w:val="00FD2BD2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E33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39E5-1C68-43D8-8396-AB127708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21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163</cp:revision>
  <cp:lastPrinted>2009-12-24T05:12:00Z</cp:lastPrinted>
  <dcterms:created xsi:type="dcterms:W3CDTF">2009-11-26T09:22:00Z</dcterms:created>
  <dcterms:modified xsi:type="dcterms:W3CDTF">2009-12-24T07:18:00Z</dcterms:modified>
</cp:coreProperties>
</file>